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72" w:type="dxa"/>
        <w:tblInd w:w="-822" w:type="dxa"/>
        <w:tblLook w:val="00A0" w:firstRow="1" w:lastRow="0" w:firstColumn="1" w:lastColumn="0" w:noHBand="0" w:noVBand="0"/>
      </w:tblPr>
      <w:tblGrid>
        <w:gridCol w:w="15388"/>
      </w:tblGrid>
      <w:tr w:rsidR="00385583" w:rsidRPr="00075643" w:rsidTr="00625EC0">
        <w:tc>
          <w:tcPr>
            <w:tcW w:w="14672" w:type="dxa"/>
          </w:tcPr>
          <w:p w:rsidR="00385583" w:rsidRPr="00075643" w:rsidRDefault="00625EC0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bookmarkStart w:id="0" w:name="_GoBack"/>
            <w:r w:rsidRPr="00625EC0">
              <w:rPr>
                <w:rFonts w:asciiTheme="majorHAnsi" w:hAnsiTheme="maj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96500" cy="7356021"/>
                  <wp:effectExtent l="0" t="0" r="0" b="0"/>
                  <wp:docPr id="1" name="Рисунок 1" descr="C:\Users\narbek\Desktop\печать2020\скан на сайт\алггеом\8кл геом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rbek\Desktop\печать2020\скан на сайт\алггеом\8кл геом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712" cy="735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385583" w:rsidRPr="00075643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</w:tbl>
    <w:p w:rsidR="00385583" w:rsidRDefault="00C94D55" w:rsidP="00C94D55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</w:t>
      </w:r>
      <w:r w:rsidR="00385583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8630B5" w:rsidRPr="008630B5" w:rsidRDefault="008630B5" w:rsidP="008630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Рабочая Программы по геометрии для 8 класса составлена в соответствии с Федеральным государ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ственным образовательным стандартом основного общего образования второго поколения, на основе примерной Программы основного общего образо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вания по математике, Программы по геометрии для 7—9 классов общеобразовательных школ к учебнику Л.С. Атанасяна и др. (М.: Просвещение, 2013).</w:t>
      </w:r>
    </w:p>
    <w:p w:rsidR="008630B5" w:rsidRPr="008630B5" w:rsidRDefault="008630B5" w:rsidP="008630B5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Данная рабочая программа полностью отра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жает базовый уровень подготовки школьников по разделам Программы. Она конкретизирует со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держание тем образовательного стандарта и дает примерное распределение учебных часов по раз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делам курса.</w:t>
      </w:r>
    </w:p>
    <w:p w:rsidR="008630B5" w:rsidRPr="008630B5" w:rsidRDefault="008630B5" w:rsidP="008630B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В ходе преподавания геометрии в 8 классе, рабо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ты над формированием у учащихся универсальных учебных действий следует обращать внимание на то, ч</w:t>
      </w:r>
      <w:r w:rsidR="00C94D55">
        <w:rPr>
          <w:rFonts w:ascii="Times New Roman" w:hAnsi="Times New Roman" w:cs="Times New Roman"/>
          <w:sz w:val="24"/>
          <w:szCs w:val="24"/>
        </w:rPr>
        <w:t>тобы они овладевали умениями общ</w:t>
      </w:r>
      <w:r w:rsidRPr="008630B5">
        <w:rPr>
          <w:rFonts w:ascii="Times New Roman" w:hAnsi="Times New Roman" w:cs="Times New Roman"/>
          <w:sz w:val="24"/>
          <w:szCs w:val="24"/>
        </w:rPr>
        <w:t>еучебного ха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рактера, разнообразными способами деятельности, приобретали опыт: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планирования и осуществления алгоритми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ческой деятельности, выполнения заданных и конструирования новых алгоритмов;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решения разнообразных классов задач из раз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личных разделов курса, в том числе задач, тре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бующих поиска пути и способов решения;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ции и доказательства;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проведения доказательных рассуждений, ар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гументации, выдвижения гипотез и их обос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нования;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30B5">
        <w:rPr>
          <w:rFonts w:ascii="Times New Roman" w:hAnsi="Times New Roman" w:cs="Times New Roman"/>
          <w:sz w:val="24"/>
          <w:szCs w:val="24"/>
        </w:rPr>
        <w:t>поиска, систематизации, анализа и класси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фикации информации, использования раз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нообразных информационных источников, включая учебную и справочную литературу, современные информационные технологии.</w:t>
      </w:r>
    </w:p>
    <w:p w:rsidR="008630B5" w:rsidRPr="008630B5" w:rsidRDefault="008630B5" w:rsidP="008630B5">
      <w:pPr>
        <w:spacing w:after="0"/>
        <w:ind w:left="227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bookmark0"/>
      <w:r w:rsidRPr="008630B5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обучения</w:t>
      </w:r>
      <w:bookmarkEnd w:id="1"/>
    </w:p>
    <w:p w:rsidR="008630B5" w:rsidRPr="008630B5" w:rsidRDefault="008630B5" w:rsidP="008630B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Обучение математике в основной школе направ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лено на достижение следующих целей:</w:t>
      </w:r>
    </w:p>
    <w:p w:rsidR="008630B5" w:rsidRPr="008630B5" w:rsidRDefault="008630B5" w:rsidP="008630B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В направлении личностного развития: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ния, культуры речи, способности к умствен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ному эксперименту;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630B5" w:rsidRPr="008630B5" w:rsidRDefault="008630B5" w:rsidP="008630B5">
      <w:pPr>
        <w:pStyle w:val="a9"/>
        <w:widowControl w:val="0"/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щих социальную мобильность, способность принимать самостоятельные решения;</w:t>
      </w:r>
    </w:p>
    <w:p w:rsidR="008630B5" w:rsidRPr="008630B5" w:rsidRDefault="008630B5" w:rsidP="008630B5">
      <w:pPr>
        <w:widowControl w:val="0"/>
        <w:numPr>
          <w:ilvl w:val="0"/>
          <w:numId w:val="11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мых для адаптации в современном информа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ционном обществе;</w:t>
      </w:r>
    </w:p>
    <w:p w:rsidR="008630B5" w:rsidRPr="008630B5" w:rsidRDefault="008630B5" w:rsidP="008630B5">
      <w:pPr>
        <w:widowControl w:val="0"/>
        <w:numPr>
          <w:ilvl w:val="0"/>
          <w:numId w:val="11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ству и математических способностей.</w:t>
      </w:r>
    </w:p>
    <w:p w:rsidR="008630B5" w:rsidRPr="008630B5" w:rsidRDefault="008630B5" w:rsidP="008630B5">
      <w:pPr>
        <w:pStyle w:val="2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8630B5">
        <w:rPr>
          <w:rStyle w:val="aa"/>
          <w:i/>
          <w:iCs/>
          <w:spacing w:val="10"/>
          <w:sz w:val="24"/>
          <w:szCs w:val="24"/>
        </w:rPr>
        <w:t xml:space="preserve">2. </w:t>
      </w:r>
      <w:r w:rsidRPr="008630B5">
        <w:rPr>
          <w:sz w:val="24"/>
          <w:szCs w:val="24"/>
        </w:rPr>
        <w:t>В метапредметном направлении: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математике как части общечеловеческой культуры, о зна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чимости математики в развитии цивилизации и современного общества;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развитие представлений о математике как форме описания и методе познания действи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тельности, создание условий для приобрете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r w:rsidRPr="008630B5">
        <w:rPr>
          <w:rFonts w:ascii="Times New Roman" w:hAnsi="Times New Roman" w:cs="Times New Roman"/>
          <w:sz w:val="24"/>
          <w:szCs w:val="24"/>
        </w:rPr>
        <w:lastRenderedPageBreak/>
        <w:t>первоначального опыта математического моделирования;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формирование общих способов интеллекту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альной деятельности, характерных для мате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матики и являющихся основой познаватель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ной культуры, значимой для различных сфер человеческой деятельности.</w:t>
      </w:r>
    </w:p>
    <w:p w:rsidR="008630B5" w:rsidRPr="008630B5" w:rsidRDefault="008630B5" w:rsidP="008630B5">
      <w:pPr>
        <w:pStyle w:val="20"/>
        <w:shd w:val="clear" w:color="auto" w:fill="auto"/>
        <w:spacing w:line="276" w:lineRule="auto"/>
        <w:ind w:left="284" w:firstLine="0"/>
        <w:jc w:val="left"/>
        <w:rPr>
          <w:sz w:val="24"/>
          <w:szCs w:val="24"/>
        </w:rPr>
      </w:pPr>
      <w:r w:rsidRPr="008630B5">
        <w:rPr>
          <w:sz w:val="24"/>
          <w:szCs w:val="24"/>
        </w:rPr>
        <w:t>В предметном направлении: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ниями, необходимыми для продолжения обучения в старшей школе или иных общеоб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разовательных учреждениях, изучения смежных дисциплин, применения в повседневной жизни;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создание фундамента для развития математи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ческих способностей и механизмов мышле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ния, формируемых математической деятель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ностью.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В ходе изучения материала предполагается за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крепление и отработка основных умений и навыков, их совершенствование, а также систематизация по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лученных ранее знаний. Таким образом, решаются следующие задачи: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введение терминологии и отработка умения ее грамотного использования;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развитие навыков изображения планиметри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ческих фигур и простейших геометрических конфигураций;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совершенствование навыков применения свойств геометрических фигур как опоры при решении задач;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формирование умения доказывать равенство данных треугольников;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отработка навыков решения простейших задач на построение с помощью циркуля и линейки;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формирование умения доказывать парал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лельность прямых с использованием соот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ветствующих признаков, находить равные углы при параллельных прямых, что требу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ется для изучения дальнейшего курса геоме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трии;</w:t>
      </w:r>
    </w:p>
    <w:p w:rsidR="008630B5" w:rsidRPr="008630B5" w:rsidRDefault="008630B5" w:rsidP="008630B5">
      <w:pPr>
        <w:widowControl w:val="0"/>
        <w:numPr>
          <w:ilvl w:val="0"/>
          <w:numId w:val="12"/>
        </w:numPr>
        <w:spacing w:after="0"/>
        <w:ind w:left="284" w:right="2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расширение знаний учащихся о треуголь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никах.</w:t>
      </w:r>
    </w:p>
    <w:p w:rsidR="008630B5" w:rsidRPr="008630B5" w:rsidRDefault="008630B5" w:rsidP="008630B5">
      <w:pPr>
        <w:pStyle w:val="30"/>
        <w:shd w:val="clear" w:color="auto" w:fill="auto"/>
        <w:spacing w:line="276" w:lineRule="auto"/>
        <w:ind w:left="426" w:hanging="426"/>
        <w:rPr>
          <w:sz w:val="24"/>
          <w:szCs w:val="24"/>
        </w:rPr>
      </w:pPr>
      <w:r w:rsidRPr="008630B5">
        <w:rPr>
          <w:sz w:val="24"/>
          <w:szCs w:val="24"/>
        </w:rPr>
        <w:t>Планируемые результаты изучения учебного предмета*</w:t>
      </w:r>
    </w:p>
    <w:p w:rsidR="008630B5" w:rsidRPr="008630B5" w:rsidRDefault="008630B5" w:rsidP="008630B5">
      <w:pPr>
        <w:spacing w:after="0"/>
        <w:ind w:left="426" w:right="20" w:hanging="426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Изучение математики в основной школе дает возможность обучающимся достичь следующих ре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зультатов:</w:t>
      </w:r>
    </w:p>
    <w:p w:rsidR="008630B5" w:rsidRPr="008630B5" w:rsidRDefault="008630B5" w:rsidP="008630B5">
      <w:pPr>
        <w:pStyle w:val="20"/>
        <w:numPr>
          <w:ilvl w:val="0"/>
          <w:numId w:val="13"/>
        </w:numPr>
        <w:shd w:val="clear" w:color="auto" w:fill="auto"/>
        <w:spacing w:line="276" w:lineRule="auto"/>
        <w:ind w:left="426" w:hanging="426"/>
        <w:rPr>
          <w:sz w:val="24"/>
          <w:szCs w:val="24"/>
        </w:rPr>
      </w:pPr>
      <w:r w:rsidRPr="008630B5">
        <w:rPr>
          <w:sz w:val="24"/>
          <w:szCs w:val="24"/>
        </w:rPr>
        <w:t xml:space="preserve"> В направлении личностного развития: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ясно, точно, грамотно излагать свои мыс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ли в устной и письменной речи, понимать смысл поставленной задачи, выстраивать аргумен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тацию, приводить примеры и контрпримеры;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критичность мышления, умение распознавать логически некорректные высказывания, отли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чать гипотезу от факта;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представление о математической науке как о сфере человеческой деятельности, ее этапах, значимости для развития цивилизации;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креативность мышления, инициатива, наход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чивость, активность при решении математи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ческих задач;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контролировать процесс и результат учебной математической деятельности;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способность к эмоциональному восприятию математических объектов, задач, решений, рассуждений.</w:t>
      </w:r>
    </w:p>
    <w:p w:rsidR="008630B5" w:rsidRPr="008630B5" w:rsidRDefault="008630B5" w:rsidP="008630B5">
      <w:pPr>
        <w:pStyle w:val="20"/>
        <w:numPr>
          <w:ilvl w:val="0"/>
          <w:numId w:val="13"/>
        </w:numPr>
        <w:shd w:val="clear" w:color="auto" w:fill="auto"/>
        <w:spacing w:line="276" w:lineRule="auto"/>
        <w:ind w:left="426" w:hanging="426"/>
        <w:rPr>
          <w:sz w:val="24"/>
          <w:szCs w:val="24"/>
        </w:rPr>
      </w:pPr>
      <w:r w:rsidRPr="008630B5">
        <w:rPr>
          <w:sz w:val="24"/>
          <w:szCs w:val="24"/>
        </w:rPr>
        <w:t xml:space="preserve"> В метапредметном направлении: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видеть математическую задачу в кон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тексте проблемной ситуации в других дисци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плинах, в окружающей жизни;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находить </w:t>
      </w:r>
      <w:r w:rsidRPr="008630B5">
        <w:rPr>
          <w:rStyle w:val="aa"/>
          <w:rFonts w:eastAsiaTheme="minorHAnsi"/>
          <w:sz w:val="24"/>
          <w:szCs w:val="24"/>
        </w:rPr>
        <w:t xml:space="preserve">в </w:t>
      </w:r>
      <w:r w:rsidRPr="008630B5">
        <w:rPr>
          <w:rFonts w:ascii="Times New Roman" w:hAnsi="Times New Roman" w:cs="Times New Roman"/>
          <w:sz w:val="24"/>
          <w:szCs w:val="24"/>
        </w:rPr>
        <w:t>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lastRenderedPageBreak/>
        <w:t xml:space="preserve"> умение понимать и использовать математиче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ские средства наглядности (графики, диаграм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мы, таблицы, схемы и др.) для иллюстрации, интерпретации, аргументации;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выдвигать гипотезы при решении учебных задач и понимать необходимость их проверки;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применять индуктивные и дедуктив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ные способы рассуждений, видеть различные стратегии решения задач;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понимание сущности алгоритмических пред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писаний и умение действовать в соответствии с предложенным алгоритмом;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самостоятельно ставить цели, выби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рать и создавать алгоритмы для решения учеб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ных математических проблем;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умение планировать и осуществлять деятель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ность, направленную на решение задач иссле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довательского характера;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вания явлений и процессов.</w:t>
      </w:r>
    </w:p>
    <w:p w:rsidR="008630B5" w:rsidRPr="008630B5" w:rsidRDefault="008630B5" w:rsidP="008630B5">
      <w:pPr>
        <w:pStyle w:val="20"/>
        <w:numPr>
          <w:ilvl w:val="0"/>
          <w:numId w:val="13"/>
        </w:numPr>
        <w:shd w:val="clear" w:color="auto" w:fill="auto"/>
        <w:tabs>
          <w:tab w:val="left" w:pos="650"/>
        </w:tabs>
        <w:spacing w:line="276" w:lineRule="auto"/>
        <w:ind w:left="426" w:hanging="426"/>
        <w:rPr>
          <w:sz w:val="24"/>
          <w:szCs w:val="24"/>
        </w:rPr>
      </w:pPr>
      <w:r w:rsidRPr="008630B5">
        <w:rPr>
          <w:sz w:val="24"/>
          <w:szCs w:val="24"/>
        </w:rPr>
        <w:t>В предметном направлении:</w:t>
      </w:r>
    </w:p>
    <w:p w:rsidR="008630B5" w:rsidRPr="008630B5" w:rsidRDefault="008630B5" w:rsidP="008630B5">
      <w:pPr>
        <w:spacing w:after="0"/>
        <w:ind w:left="426" w:right="20" w:hanging="426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предметным результатом изучения курса являет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ся сформированность следующих умений: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пользоваться геометрическим языком для описания предметов окружающего мира;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распознавать геометрические фигуры, разли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чать их взаимное расположение;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изображать геометрические фигуры; выпол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нять чертежи по условию задачи; осуществ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лять преобразования фигур;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распознавать на чертежах, моделях и в окру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жающей обстановке основные пространствен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ные тела, изображать их;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в простейших случаях строить сечения и раз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вертки пространственных тел;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проводить операции над векторами, вычис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лять длину и координаты вектора, угол между векторами;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вычислять значения геометрических величин (длин, углов, площадей, объемов); в том чис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ле: для углов от 0 до 180° определять значения тригонометрических функций по заданным значениям углов; находить значения триго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ских фигур и фигур, составленных из них;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решать геометрические задачи, опираясь на изученные свойства фигур и отношений между ними, применяя дополнительные по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строения, алгебраический и тригонометриче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ский аппарат, правила симметрии;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проводить доказательные рассуждения при ре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шении задач, используя известные теоремы, обнаруживая возможности для их использо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вания;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решать простейшие планиметрические задачи в пространстве.</w:t>
      </w:r>
    </w:p>
    <w:p w:rsidR="008630B5" w:rsidRPr="008630B5" w:rsidRDefault="008630B5" w:rsidP="008630B5">
      <w:pPr>
        <w:pStyle w:val="20"/>
        <w:shd w:val="clear" w:color="auto" w:fill="auto"/>
        <w:spacing w:line="276" w:lineRule="auto"/>
        <w:ind w:left="426" w:right="20" w:hanging="426"/>
        <w:rPr>
          <w:sz w:val="24"/>
          <w:szCs w:val="24"/>
        </w:rPr>
      </w:pPr>
      <w:r w:rsidRPr="008630B5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описания реальных ситуаций на языке геоме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трии;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расчетов, включающих простейшие тригоно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метрические формулы;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решения геометрических задач с использова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нием тригонометрии;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lastRenderedPageBreak/>
        <w:t xml:space="preserve"> решения практических задач, связанных с на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хождением геометрических величин (исполь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зуя при необходимости справочники и техни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ческие средства);</w:t>
      </w:r>
    </w:p>
    <w:p w:rsidR="008630B5" w:rsidRPr="008630B5" w:rsidRDefault="008630B5" w:rsidP="008630B5">
      <w:pPr>
        <w:widowControl w:val="0"/>
        <w:numPr>
          <w:ilvl w:val="0"/>
          <w:numId w:val="14"/>
        </w:numPr>
        <w:spacing w:after="0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 xml:space="preserve"> построений с помощью геометрических ин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струментов (линейка, угольник, циркуль, транспортир).</w:t>
      </w:r>
    </w:p>
    <w:p w:rsidR="008630B5" w:rsidRPr="008630B5" w:rsidRDefault="008630B5" w:rsidP="008630B5">
      <w:pPr>
        <w:spacing w:after="0"/>
        <w:ind w:left="426" w:right="20" w:hanging="426"/>
        <w:rPr>
          <w:rFonts w:ascii="Times New Roman" w:hAnsi="Times New Roman" w:cs="Times New Roman"/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Результаты изучения предмета влияют на итого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вые результаты обучения, которых должны достичь все учащиеся, оканчивающие 8 класс, что является обязательным условием положительной аттестации ученика за курс 8 класса.</w:t>
      </w:r>
    </w:p>
    <w:p w:rsidR="008630B5" w:rsidRPr="008630B5" w:rsidRDefault="008630B5" w:rsidP="008630B5">
      <w:pPr>
        <w:pStyle w:val="30"/>
        <w:shd w:val="clear" w:color="auto" w:fill="auto"/>
        <w:rPr>
          <w:sz w:val="24"/>
          <w:szCs w:val="24"/>
        </w:rPr>
      </w:pPr>
      <w:r w:rsidRPr="008630B5">
        <w:rPr>
          <w:sz w:val="24"/>
          <w:szCs w:val="24"/>
        </w:rPr>
        <w:t>Содержание обучения</w:t>
      </w:r>
    </w:p>
    <w:p w:rsidR="008630B5" w:rsidRPr="008630B5" w:rsidRDefault="008630B5" w:rsidP="008630B5">
      <w:pPr>
        <w:spacing w:after="0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8630B5">
        <w:rPr>
          <w:rStyle w:val="aa"/>
          <w:rFonts w:eastAsiaTheme="minorHAnsi"/>
          <w:sz w:val="24"/>
          <w:szCs w:val="24"/>
        </w:rPr>
        <w:t xml:space="preserve">Четырехугольники. </w:t>
      </w:r>
      <w:r w:rsidRPr="008630B5">
        <w:rPr>
          <w:rFonts w:ascii="Times New Roman" w:hAnsi="Times New Roman" w:cs="Times New Roman"/>
          <w:sz w:val="24"/>
          <w:szCs w:val="24"/>
        </w:rPr>
        <w:t>Многоугольник, выпуклый многоугольник, четырехугольник. Сумма углов вы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пуклого многоугольника. Вписанные и описанные многоугольники. Правильные многоугольники. Параллелограмм, его свойства и признаки. Прямо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8630B5" w:rsidRPr="008630B5" w:rsidRDefault="008630B5" w:rsidP="008630B5">
      <w:pPr>
        <w:spacing w:after="0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8630B5">
        <w:rPr>
          <w:rStyle w:val="aa"/>
          <w:rFonts w:eastAsiaTheme="minorHAnsi"/>
          <w:sz w:val="24"/>
          <w:szCs w:val="24"/>
        </w:rPr>
        <w:t xml:space="preserve">Площадь. </w:t>
      </w:r>
      <w:r w:rsidRPr="008630B5">
        <w:rPr>
          <w:rFonts w:ascii="Times New Roman" w:hAnsi="Times New Roman" w:cs="Times New Roman"/>
          <w:sz w:val="24"/>
          <w:szCs w:val="24"/>
        </w:rPr>
        <w:t>Понятие площади многоугольника. Площади прямоугольника, параллелограмма, тре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угольника, трапеции. Теорема Пифагора.</w:t>
      </w:r>
    </w:p>
    <w:p w:rsidR="008630B5" w:rsidRPr="008630B5" w:rsidRDefault="008630B5" w:rsidP="008630B5">
      <w:pPr>
        <w:spacing w:after="0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8630B5">
        <w:rPr>
          <w:rStyle w:val="aa"/>
          <w:rFonts w:eastAsiaTheme="minorHAnsi"/>
          <w:sz w:val="24"/>
          <w:szCs w:val="24"/>
        </w:rPr>
        <w:t xml:space="preserve">Подобные треугольники. </w:t>
      </w:r>
      <w:r w:rsidRPr="008630B5">
        <w:rPr>
          <w:rFonts w:ascii="Times New Roman" w:hAnsi="Times New Roman" w:cs="Times New Roman"/>
          <w:sz w:val="24"/>
          <w:szCs w:val="24"/>
        </w:rPr>
        <w:t>Подобные треугольни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ки. Признаки подобия треугольников. Применение подобия к доказательству теорем и решению задач. Синус, косинус и тангенс острого утла прямоуголь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ного треугольника.</w:t>
      </w:r>
    </w:p>
    <w:p w:rsidR="008630B5" w:rsidRPr="008630B5" w:rsidRDefault="008630B5" w:rsidP="008630B5">
      <w:pPr>
        <w:spacing w:after="0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8630B5">
        <w:rPr>
          <w:rStyle w:val="aa"/>
          <w:rFonts w:eastAsiaTheme="minorHAnsi"/>
          <w:sz w:val="24"/>
          <w:szCs w:val="24"/>
        </w:rPr>
        <w:t xml:space="preserve">Окружность. </w:t>
      </w:r>
      <w:r w:rsidRPr="008630B5">
        <w:rPr>
          <w:rFonts w:ascii="Times New Roman" w:hAnsi="Times New Roman" w:cs="Times New Roman"/>
          <w:sz w:val="24"/>
          <w:szCs w:val="24"/>
        </w:rPr>
        <w:t>Взаимное расположение прямой и окружности. Касательная к окружности, ее свой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ство и признак. Центральный, вписанный углы; величина вписанного угла; двух окружностей; ра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венство касательных, проведенных из одной точки. Метрические соотношения в окружности: свойства секущих, касательных, хорд. Окружность, вписан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ная в треугольник, и окружность, описанная около треугольника. Вписанные и описанные четырех</w:t>
      </w:r>
      <w:r w:rsidRPr="008630B5">
        <w:rPr>
          <w:rFonts w:ascii="Times New Roman" w:hAnsi="Times New Roman" w:cs="Times New Roman"/>
          <w:sz w:val="24"/>
          <w:szCs w:val="24"/>
        </w:rPr>
        <w:softHyphen/>
        <w:t>угольники. Вписанные и описанные окружности правильного многоугольника.</w:t>
      </w:r>
    </w:p>
    <w:p w:rsidR="008630B5" w:rsidRPr="008630B5" w:rsidRDefault="008630B5" w:rsidP="008630B5">
      <w:pPr>
        <w:pStyle w:val="30"/>
        <w:shd w:val="clear" w:color="auto" w:fill="auto"/>
        <w:rPr>
          <w:sz w:val="24"/>
          <w:szCs w:val="24"/>
        </w:rPr>
      </w:pPr>
      <w:r w:rsidRPr="008630B5">
        <w:rPr>
          <w:sz w:val="24"/>
          <w:szCs w:val="24"/>
        </w:rPr>
        <w:t>Место предмета в базисном учебном плане</w:t>
      </w:r>
    </w:p>
    <w:p w:rsidR="008630B5" w:rsidRDefault="008630B5" w:rsidP="008630B5">
      <w:pPr>
        <w:spacing w:after="0"/>
        <w:ind w:left="20" w:right="20" w:firstLine="360"/>
        <w:rPr>
          <w:sz w:val="24"/>
          <w:szCs w:val="24"/>
        </w:rPr>
      </w:pPr>
      <w:r w:rsidRPr="008630B5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обязательному изучению математики на этапе основного общего образования отводится не менее 68 часов из расчета 2 часа в неделю</w:t>
      </w:r>
      <w:r>
        <w:rPr>
          <w:sz w:val="24"/>
          <w:szCs w:val="24"/>
        </w:rPr>
        <w:t xml:space="preserve">. </w:t>
      </w:r>
    </w:p>
    <w:p w:rsidR="008630B5" w:rsidRDefault="008630B5" w:rsidP="008630B5">
      <w:pPr>
        <w:rPr>
          <w:rFonts w:ascii="Times New Roman" w:eastAsia="Times New Roman" w:hAnsi="Times New Roman" w:cs="Times New Roman"/>
          <w:spacing w:val="10"/>
        </w:rPr>
        <w:sectPr w:rsidR="008630B5" w:rsidSect="00C94D55">
          <w:pgSz w:w="16834" w:h="11909" w:orient="landscape"/>
          <w:pgMar w:top="142" w:right="1134" w:bottom="1701" w:left="1134" w:header="0" w:footer="3" w:gutter="0"/>
          <w:cols w:space="720"/>
          <w:docGrid w:linePitch="299"/>
        </w:sectPr>
      </w:pPr>
    </w:p>
    <w:p w:rsidR="008630B5" w:rsidRDefault="008630B5" w:rsidP="00385583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85583" w:rsidRDefault="00385583" w:rsidP="00385583">
      <w:pPr>
        <w:pStyle w:val="a4"/>
        <w:widowControl w:val="0"/>
        <w:spacing w:after="200"/>
        <w:ind w:left="0" w:right="527" w:firstLine="0"/>
        <w:jc w:val="center"/>
        <w:rPr>
          <w:b/>
          <w:bCs/>
          <w:caps/>
          <w:sz w:val="28"/>
          <w:szCs w:val="28"/>
          <w:lang w:val="en-US"/>
        </w:rPr>
      </w:pPr>
      <w:r>
        <w:rPr>
          <w:b/>
          <w:bCs/>
          <w:caps/>
          <w:sz w:val="28"/>
          <w:szCs w:val="28"/>
        </w:rPr>
        <w:t>Тематическое планирование учебного материала</w:t>
      </w:r>
    </w:p>
    <w:p w:rsidR="00385583" w:rsidRDefault="00385583" w:rsidP="00385583">
      <w:pPr>
        <w:pStyle w:val="a4"/>
        <w:widowControl w:val="0"/>
        <w:spacing w:after="200"/>
        <w:ind w:left="0" w:right="527" w:firstLine="0"/>
        <w:jc w:val="center"/>
        <w:rPr>
          <w:b/>
          <w:bCs/>
          <w:caps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6837"/>
        <w:gridCol w:w="1842"/>
      </w:tblGrid>
      <w:tr w:rsidR="00385583" w:rsidTr="00385583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п/п</w:t>
            </w:r>
          </w:p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раздела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материала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</w:t>
            </w:r>
          </w:p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часов, отведенное на изучение темы</w:t>
            </w:r>
          </w:p>
        </w:tc>
      </w:tr>
      <w:tr w:rsidR="00385583" w:rsidTr="00385583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583" w:rsidRDefault="003855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583" w:rsidRDefault="00385583" w:rsidP="00B50E7E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курса алгебры 7 класса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5583" w:rsidTr="00385583"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 w:rsidP="008D7942">
            <w:pPr>
              <w:pStyle w:val="a5"/>
              <w:spacing w:line="276" w:lineRule="auto"/>
              <w:jc w:val="center"/>
              <w:rPr>
                <w:cap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Глава </w:t>
            </w:r>
            <w:r w:rsidR="008D7942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 </w:t>
            </w:r>
            <w:r w:rsidR="008D7942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Четырехугольники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  (</w:t>
            </w:r>
            <w:r w:rsidR="008D7942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 </w:t>
            </w:r>
            <w:r w:rsidR="008D7942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)</w:t>
            </w:r>
          </w:p>
        </w:tc>
      </w:tr>
      <w:tr w:rsidR="00385583" w:rsidTr="000A0562">
        <w:trPr>
          <w:trHeight w:val="263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Pr="001A05EA" w:rsidRDefault="001A05EA" w:rsidP="001A05E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8D7942" w:rsidP="00DB0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 w:rsidP="00DB0F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85583" w:rsidTr="001A05EA">
        <w:trPr>
          <w:trHeight w:val="341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Pr="001A05EA" w:rsidRDefault="001A05EA" w:rsidP="001A05E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8D7942" w:rsidP="00DB0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8D7942" w:rsidP="00DB0F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401E1" w:rsidTr="00385583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1E1" w:rsidRPr="001A05EA" w:rsidRDefault="001A05EA" w:rsidP="00E401E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1E1" w:rsidRDefault="00E401E1" w:rsidP="00E401E1">
            <w:pPr>
              <w:spacing w:after="0" w:line="240" w:lineRule="auto"/>
              <w:rPr>
                <w:rStyle w:val="1"/>
                <w:rFonts w:eastAsiaTheme="minorHAnsi"/>
                <w:sz w:val="24"/>
                <w:szCs w:val="24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1E1" w:rsidRPr="001A05EA" w:rsidRDefault="00E401E1" w:rsidP="00E401E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401E1" w:rsidTr="00385583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1E1" w:rsidRPr="001A05EA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1E1" w:rsidRDefault="00E401E1" w:rsidP="00E401E1">
            <w:pPr>
              <w:spacing w:after="0" w:line="240" w:lineRule="auto"/>
              <w:rPr>
                <w:rStyle w:val="1"/>
                <w:rFonts w:eastAsiaTheme="minorHAnsi"/>
                <w:sz w:val="24"/>
                <w:szCs w:val="24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Решение задач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1E1" w:rsidRPr="008D7942" w:rsidRDefault="00E401E1" w:rsidP="00E401E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85583" w:rsidTr="00385583">
        <w:trPr>
          <w:trHeight w:val="105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583" w:rsidRPr="001A05EA" w:rsidRDefault="00385583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E401E1" w:rsidP="00E40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Контрольная работа №1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Pr="00E401E1" w:rsidRDefault="00E401E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401E1" w:rsidTr="000A0562"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1E1" w:rsidRPr="001A05EA" w:rsidRDefault="00E401E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5E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Глава </w:t>
            </w:r>
            <w:r w:rsidRPr="001A05E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en-US"/>
              </w:rPr>
              <w:t>V</w:t>
            </w:r>
            <w:r w:rsidR="007342A6" w:rsidRPr="001A05E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I</w:t>
            </w:r>
            <w:r w:rsidRPr="001A05E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 </w:t>
            </w:r>
            <w:r w:rsidR="007342A6" w:rsidRPr="001A05E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Площадь (14 ч)</w:t>
            </w:r>
          </w:p>
        </w:tc>
      </w:tr>
      <w:tr w:rsidR="001A05EA" w:rsidTr="007342A6">
        <w:trPr>
          <w:trHeight w:val="2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1A05EA" w:rsidRDefault="001A05EA" w:rsidP="001A05E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Default="001A05EA" w:rsidP="001A05EA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F342CF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342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A05EA" w:rsidTr="00B964C3">
        <w:trPr>
          <w:trHeight w:val="23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1A05EA" w:rsidRDefault="001A05EA" w:rsidP="001A05E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Default="001A05EA" w:rsidP="001A05EA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Style w:val="1"/>
                <w:rFonts w:eastAsiaTheme="minorHAnsi"/>
                <w:sz w:val="24"/>
                <w:szCs w:val="24"/>
              </w:rPr>
              <w:t xml:space="preserve"> параллелограмма, треугольника и трапеции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7342A6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A05EA" w:rsidTr="00385583">
        <w:trPr>
          <w:trHeight w:val="15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1A05EA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Default="001A05EA" w:rsidP="001A05EA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Теорема Пифагора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7342A6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A05EA" w:rsidTr="00385583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EA" w:rsidRPr="001A05EA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5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Default="001A05EA" w:rsidP="001A05EA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Решение задач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EA" w:rsidRPr="007342A6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8558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583" w:rsidRDefault="00385583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Контрольная работа №2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583" w:rsidRDefault="0038558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342CF" w:rsidTr="000A0562">
        <w:trPr>
          <w:trHeight w:val="376"/>
        </w:trPr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en-US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. подобные треугольники  (20 ч)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Pr="00F342CF" w:rsidRDefault="00F342CF" w:rsidP="00F342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F342C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Определение подобных треугольников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Pr="00F342CF" w:rsidRDefault="00F342CF" w:rsidP="00F342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F342C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Признаки </w:t>
            </w:r>
            <w:r w:rsidRPr="00F342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подобных треугольников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B964C3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Контрольная работа №3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Pr="00F342CF" w:rsidRDefault="00F342CF" w:rsidP="00F342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F342C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Применение подобия к доказательству теорем и решению задач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6B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 w:rsidP="00F342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342CF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Решение задач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342CF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342CF" w:rsidTr="000A0562">
        <w:trPr>
          <w:trHeight w:val="376"/>
        </w:trPr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CF" w:rsidRDefault="00F342CF" w:rsidP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. окружность  (16 ч)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Pr="00F342CF" w:rsidRDefault="00F342CF" w:rsidP="00F342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F342C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Касательная к окружности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964C3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Pr="00F342CF" w:rsidRDefault="00F342CF" w:rsidP="00F342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F342C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Центральные и вписанные углы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C3" w:rsidRDefault="00F342C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9618B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8B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8B" w:rsidRDefault="00F9618B" w:rsidP="00F961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 xml:space="preserve">Четыре замечательные точки </w:t>
            </w:r>
            <w:r>
              <w:rPr>
                <w:rFonts w:ascii="Times New Roman" w:eastAsia="Newton-Regular" w:hAnsi="Times New Roman" w:cs="Times New Roman"/>
                <w:sz w:val="24"/>
                <w:szCs w:val="24"/>
              </w:rPr>
              <w:t>треугольника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8B" w:rsidRDefault="00F9618B" w:rsidP="00F9618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9618B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8B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8B" w:rsidRDefault="00F9618B" w:rsidP="00F9618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Вписанная и описанная окруж</w:t>
            </w:r>
            <w:r>
              <w:rPr>
                <w:rFonts w:ascii="Times New Roman" w:eastAsia="Newton-Regular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8B" w:rsidRDefault="00701247" w:rsidP="00F9618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01247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1A05EA" w:rsidP="001A05E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Решение задач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01247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Контрольная работа №5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01247" w:rsidRPr="00701247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Pr="00701247" w:rsidRDefault="00701247" w:rsidP="00701247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Pr="00701247" w:rsidRDefault="00701247" w:rsidP="00701247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0124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Pr="00701247" w:rsidRDefault="00701247" w:rsidP="0070124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124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01247" w:rsidTr="00385583">
        <w:trPr>
          <w:trHeight w:val="37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Pr="00701247" w:rsidRDefault="00701247" w:rsidP="00701247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0124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47" w:rsidRDefault="00701247" w:rsidP="0070124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385583" w:rsidRDefault="00385583" w:rsidP="00385583">
      <w:pPr>
        <w:pStyle w:val="a4"/>
        <w:widowControl w:val="0"/>
        <w:ind w:left="0" w:right="527" w:firstLine="0"/>
        <w:jc w:val="center"/>
        <w:rPr>
          <w:b/>
          <w:bCs/>
          <w:caps/>
          <w:sz w:val="28"/>
          <w:szCs w:val="28"/>
          <w:lang w:val="en-US"/>
        </w:rPr>
      </w:pPr>
    </w:p>
    <w:p w:rsidR="00385583" w:rsidRDefault="00385583" w:rsidP="00385583">
      <w:pPr>
        <w:pStyle w:val="a4"/>
        <w:widowControl w:val="0"/>
        <w:ind w:left="0" w:right="527" w:firstLine="0"/>
        <w:jc w:val="center"/>
        <w:rPr>
          <w:b/>
          <w:bCs/>
          <w:caps/>
          <w:sz w:val="28"/>
          <w:szCs w:val="28"/>
          <w:lang w:val="en-US"/>
        </w:rPr>
      </w:pPr>
    </w:p>
    <w:p w:rsidR="00385583" w:rsidRDefault="00385583" w:rsidP="0038558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385583">
          <w:pgSz w:w="11906" w:h="16838"/>
          <w:pgMar w:top="720" w:right="720" w:bottom="720" w:left="1134" w:header="708" w:footer="708" w:gutter="0"/>
          <w:pgNumType w:start="0"/>
          <w:cols w:space="720"/>
        </w:sectPr>
      </w:pPr>
    </w:p>
    <w:p w:rsidR="00385583" w:rsidRDefault="00385583" w:rsidP="00385583">
      <w:pPr>
        <w:pStyle w:val="a4"/>
        <w:widowControl w:val="0"/>
        <w:ind w:left="0" w:right="527" w:firstLine="0"/>
        <w:rPr>
          <w:bCs/>
          <w:sz w:val="28"/>
          <w:szCs w:val="28"/>
        </w:rPr>
      </w:pPr>
    </w:p>
    <w:p w:rsidR="00B44B6A" w:rsidRPr="00B44B6A" w:rsidRDefault="00B44B6A" w:rsidP="00B44B6A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44B6A">
        <w:rPr>
          <w:rFonts w:ascii="Times New Roman" w:hAnsi="Times New Roman" w:cs="Times New Roman"/>
          <w:bCs/>
          <w:sz w:val="28"/>
          <w:szCs w:val="28"/>
        </w:rPr>
        <w:t>Календарно-тематиче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ское планирование по </w:t>
      </w:r>
      <w:r w:rsidR="00A02EF2">
        <w:rPr>
          <w:rFonts w:ascii="Times New Roman" w:hAnsi="Times New Roman" w:cs="Times New Roman"/>
          <w:bCs/>
          <w:sz w:val="28"/>
          <w:szCs w:val="28"/>
        </w:rPr>
        <w:t>геометрии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8 </w:t>
      </w:r>
      <w:r w:rsidRPr="00B44B6A">
        <w:rPr>
          <w:rFonts w:ascii="Times New Roman" w:hAnsi="Times New Roman" w:cs="Times New Roman"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B44B6A">
        <w:rPr>
          <w:rFonts w:ascii="Times New Roman" w:hAnsi="Times New Roman" w:cs="Times New Roman"/>
          <w:bCs/>
          <w:sz w:val="28"/>
          <w:szCs w:val="28"/>
        </w:rPr>
        <w:t>20</w:t>
      </w:r>
      <w:r w:rsidR="003912E0">
        <w:rPr>
          <w:rFonts w:ascii="Times New Roman" w:hAnsi="Times New Roman" w:cs="Times New Roman"/>
          <w:bCs/>
          <w:sz w:val="28"/>
          <w:szCs w:val="28"/>
        </w:rPr>
        <w:t>20</w:t>
      </w:r>
      <w:r w:rsidRPr="00B44B6A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3912E0">
        <w:rPr>
          <w:rFonts w:ascii="Times New Roman" w:hAnsi="Times New Roman" w:cs="Times New Roman"/>
          <w:bCs/>
          <w:sz w:val="28"/>
          <w:szCs w:val="28"/>
        </w:rPr>
        <w:t>21</w:t>
      </w:r>
      <w:r w:rsidRPr="00B44B6A">
        <w:rPr>
          <w:rFonts w:ascii="Times New Roman" w:hAnsi="Times New Roman" w:cs="Times New Roman"/>
          <w:bCs/>
          <w:sz w:val="28"/>
          <w:szCs w:val="28"/>
        </w:rPr>
        <w:t xml:space="preserve"> учебный год)</w:t>
      </w:r>
    </w:p>
    <w:p w:rsidR="00B44B6A" w:rsidRDefault="00B44B6A" w:rsidP="00B44B6A">
      <w:pPr>
        <w:spacing w:after="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(2</w:t>
      </w:r>
      <w:r w:rsidR="00A02E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 в неделю)</w:t>
      </w:r>
    </w:p>
    <w:tbl>
      <w:tblPr>
        <w:tblStyle w:val="a3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0"/>
        <w:gridCol w:w="3742"/>
        <w:gridCol w:w="1287"/>
        <w:gridCol w:w="1741"/>
        <w:gridCol w:w="3157"/>
        <w:gridCol w:w="2481"/>
        <w:gridCol w:w="700"/>
        <w:gridCol w:w="702"/>
      </w:tblGrid>
      <w:tr w:rsidR="003912E0" w:rsidRPr="00221A0E" w:rsidTr="00726DC8">
        <w:tc>
          <w:tcPr>
            <w:tcW w:w="258" w:type="pct"/>
            <w:vMerge w:val="restart"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285" w:type="pct"/>
            <w:vMerge w:val="restart"/>
          </w:tcPr>
          <w:p w:rsidR="003912E0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42" w:type="pct"/>
            <w:vMerge w:val="restart"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598" w:type="pct"/>
            <w:vMerge w:val="restart"/>
          </w:tcPr>
          <w:p w:rsidR="003912E0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Материально-техническое обеспечение </w:t>
            </w: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(оборуд.)</w:t>
            </w:r>
          </w:p>
        </w:tc>
        <w:tc>
          <w:tcPr>
            <w:tcW w:w="1084" w:type="pct"/>
            <w:vMerge w:val="restart"/>
          </w:tcPr>
          <w:p w:rsidR="003912E0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видов деятельности</w:t>
            </w:r>
          </w:p>
        </w:tc>
        <w:tc>
          <w:tcPr>
            <w:tcW w:w="852" w:type="pct"/>
            <w:vMerge w:val="restart"/>
          </w:tcPr>
          <w:p w:rsidR="003912E0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481" w:type="pct"/>
            <w:gridSpan w:val="2"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3912E0" w:rsidRPr="00221A0E" w:rsidTr="00726DC8">
        <w:tc>
          <w:tcPr>
            <w:tcW w:w="258" w:type="pct"/>
            <w:vMerge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  <w:vMerge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  <w:vMerge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pct"/>
            <w:vMerge/>
          </w:tcPr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" w:type="pct"/>
          </w:tcPr>
          <w:p w:rsidR="003912E0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41" w:type="pct"/>
          </w:tcPr>
          <w:p w:rsidR="003912E0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12E0" w:rsidRPr="00221A0E" w:rsidRDefault="003912E0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660C10" w:rsidRPr="009C53C3" w:rsidTr="00660C10">
        <w:trPr>
          <w:trHeight w:val="442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:rsidR="00726DC8" w:rsidRPr="00726DC8" w:rsidRDefault="00726DC8" w:rsidP="00660C1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четверть  17 уроков</w:t>
            </w:r>
          </w:p>
          <w:p w:rsidR="00660C10" w:rsidRPr="009C53C3" w:rsidRDefault="00660C10" w:rsidP="00660C1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1. Повторение изученного в 7 классе (2 часа)</w:t>
            </w:r>
          </w:p>
        </w:tc>
      </w:tr>
      <w:tr w:rsidR="003912E0" w:rsidRPr="00221A0E" w:rsidTr="00726DC8">
        <w:tc>
          <w:tcPr>
            <w:tcW w:w="258" w:type="pct"/>
          </w:tcPr>
          <w:p w:rsidR="003912E0" w:rsidRDefault="003912E0" w:rsidP="00A50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5041595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26DC8">
              <w:rPr>
                <w:rFonts w:ascii="Times New Roman" w:hAnsi="Times New Roman" w:cs="Times New Roman"/>
                <w:b/>
                <w:sz w:val="20"/>
                <w:szCs w:val="20"/>
              </w:rPr>
              <w:t>(1)</w:t>
            </w:r>
          </w:p>
          <w:p w:rsidR="003912E0" w:rsidRPr="00221A0E" w:rsidRDefault="003912E0" w:rsidP="00A50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3912E0" w:rsidRDefault="003912E0" w:rsidP="00A50802">
            <w:r w:rsidRPr="004D2140">
              <w:rPr>
                <w:rFonts w:ascii="Times New Roman" w:hAnsi="Times New Roman" w:cs="Times New Roman"/>
                <w:sz w:val="20"/>
                <w:szCs w:val="20"/>
              </w:rPr>
              <w:t>Повторение 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7кл. </w:t>
            </w:r>
          </w:p>
        </w:tc>
        <w:tc>
          <w:tcPr>
            <w:tcW w:w="442" w:type="pct"/>
          </w:tcPr>
          <w:p w:rsidR="003912E0" w:rsidRPr="00B67021" w:rsidRDefault="00EB77E1" w:rsidP="00A508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</w:tcPr>
          <w:p w:rsidR="003912E0" w:rsidRPr="00665FA6" w:rsidRDefault="007B636C" w:rsidP="00A50802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 для учащихся</w:t>
            </w:r>
          </w:p>
        </w:tc>
        <w:tc>
          <w:tcPr>
            <w:tcW w:w="1084" w:type="pct"/>
          </w:tcPr>
          <w:p w:rsidR="003912E0" w:rsidRPr="00C465A1" w:rsidRDefault="003912E0" w:rsidP="00A50802">
            <w:pPr>
              <w:ind w:right="-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проектирования способов выполнения домашнего задания, ком</w:t>
            </w:r>
            <w:r w:rsidRPr="00C510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 выставленных оценок</w:t>
            </w:r>
          </w:p>
        </w:tc>
        <w:tc>
          <w:tcPr>
            <w:tcW w:w="852" w:type="pct"/>
          </w:tcPr>
          <w:p w:rsidR="003912E0" w:rsidRPr="00510C00" w:rsidRDefault="003912E0" w:rsidP="00A508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C00">
              <w:rPr>
                <w:rFonts w:ascii="Times New Roman" w:hAnsi="Times New Roman" w:cs="Times New Roman"/>
                <w:sz w:val="20"/>
                <w:szCs w:val="20"/>
              </w:rPr>
              <w:t>Запись в тетради из дид. материалов</w:t>
            </w:r>
          </w:p>
        </w:tc>
        <w:tc>
          <w:tcPr>
            <w:tcW w:w="240" w:type="pct"/>
          </w:tcPr>
          <w:p w:rsidR="003912E0" w:rsidRPr="00510C00" w:rsidRDefault="00726DC8" w:rsidP="00A508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</w:t>
            </w:r>
          </w:p>
        </w:tc>
        <w:tc>
          <w:tcPr>
            <w:tcW w:w="241" w:type="pct"/>
          </w:tcPr>
          <w:p w:rsidR="003912E0" w:rsidRPr="00221A0E" w:rsidRDefault="003912E0" w:rsidP="00A50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2"/>
      <w:tr w:rsidR="00EB77E1" w:rsidRPr="00221A0E" w:rsidTr="00726DC8">
        <w:tc>
          <w:tcPr>
            <w:tcW w:w="258" w:type="pct"/>
          </w:tcPr>
          <w:p w:rsidR="00EB77E1" w:rsidRDefault="00EB77E1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26DC8">
              <w:rPr>
                <w:rFonts w:ascii="Times New Roman" w:hAnsi="Times New Roman" w:cs="Times New Roman"/>
                <w:b/>
                <w:sz w:val="20"/>
                <w:szCs w:val="20"/>
              </w:rPr>
              <w:t>(2)</w:t>
            </w:r>
          </w:p>
          <w:p w:rsidR="00EB77E1" w:rsidRPr="00221A0E" w:rsidRDefault="00EB77E1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EB77E1" w:rsidRDefault="00EB77E1" w:rsidP="00EB77E1">
            <w:r w:rsidRPr="004D2140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7кл. </w:t>
            </w:r>
          </w:p>
        </w:tc>
        <w:tc>
          <w:tcPr>
            <w:tcW w:w="442" w:type="pct"/>
          </w:tcPr>
          <w:p w:rsidR="00EB77E1" w:rsidRPr="000A4173" w:rsidRDefault="00EB77E1" w:rsidP="00EB7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</w:tcPr>
          <w:p w:rsidR="00EB77E1" w:rsidRPr="00665FA6" w:rsidRDefault="00EB77E1" w:rsidP="00EB77E1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 для учащихся</w:t>
            </w:r>
          </w:p>
        </w:tc>
        <w:tc>
          <w:tcPr>
            <w:tcW w:w="1084" w:type="pct"/>
          </w:tcPr>
          <w:p w:rsidR="00EB77E1" w:rsidRPr="00C465A1" w:rsidRDefault="00EB77E1" w:rsidP="00EB77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лексивной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построения алгоритма действий, ком</w:t>
            </w:r>
            <w:r w:rsidRPr="00C510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 выставленных оценок</w:t>
            </w:r>
          </w:p>
        </w:tc>
        <w:tc>
          <w:tcPr>
            <w:tcW w:w="852" w:type="pct"/>
          </w:tcPr>
          <w:p w:rsidR="00EB77E1" w:rsidRPr="00510C00" w:rsidRDefault="00EB77E1" w:rsidP="00EB77E1">
            <w:pPr>
              <w:ind w:left="-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C00">
              <w:rPr>
                <w:rFonts w:ascii="Times New Roman" w:hAnsi="Times New Roman" w:cs="Times New Roman"/>
                <w:sz w:val="20"/>
                <w:szCs w:val="20"/>
              </w:rPr>
              <w:t>Запись в тетради из дид. материалов</w:t>
            </w:r>
          </w:p>
        </w:tc>
        <w:tc>
          <w:tcPr>
            <w:tcW w:w="240" w:type="pct"/>
          </w:tcPr>
          <w:p w:rsidR="00EB77E1" w:rsidRPr="00510C00" w:rsidRDefault="00726DC8" w:rsidP="00EB77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241" w:type="pct"/>
          </w:tcPr>
          <w:p w:rsidR="00EB77E1" w:rsidRPr="00221A0E" w:rsidRDefault="00EB77E1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77E1" w:rsidRPr="009C53C3" w:rsidTr="00EB77E1">
        <w:tc>
          <w:tcPr>
            <w:tcW w:w="5000" w:type="pct"/>
            <w:gridSpan w:val="8"/>
            <w:shd w:val="clear" w:color="auto" w:fill="F2F2F2" w:themeFill="background1" w:themeFillShade="F2"/>
          </w:tcPr>
          <w:p w:rsidR="00EB77E1" w:rsidRDefault="00EB77E1" w:rsidP="00EB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Pr="00EB77E1">
              <w:rPr>
                <w:rFonts w:ascii="Times New Roman" w:hAnsi="Times New Roman" w:cs="Times New Roman"/>
                <w:b/>
                <w:sz w:val="24"/>
                <w:szCs w:val="24"/>
              </w:rPr>
              <w:t>ГЛАВА V ЧЕТЫРЕХУГОЛЬНИКИ  (14 Ч)</w:t>
            </w:r>
          </w:p>
          <w:p w:rsidR="00EB77E1" w:rsidRPr="009C53C3" w:rsidRDefault="00EB77E1" w:rsidP="00EB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_Hlk5043697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3(3)</w:t>
            </w:r>
          </w:p>
          <w:p w:rsidR="00262D29" w:rsidRPr="00221A0E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Pr="00937E97" w:rsidRDefault="00262D29" w:rsidP="00EB77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E97">
              <w:rPr>
                <w:rFonts w:ascii="Times New Roman" w:hAnsi="Times New Roman" w:cs="Times New Roman"/>
                <w:sz w:val="20"/>
                <w:szCs w:val="20"/>
              </w:rPr>
              <w:t>Многоугольники</w:t>
            </w:r>
          </w:p>
        </w:tc>
        <w:tc>
          <w:tcPr>
            <w:tcW w:w="442" w:type="pct"/>
          </w:tcPr>
          <w:p w:rsidR="00262D29" w:rsidRPr="00937E97" w:rsidRDefault="00262D29" w:rsidP="00EB7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EB77E1" w:rsidRDefault="00262D29" w:rsidP="00EB77E1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221A0E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510C00" w:rsidRDefault="00262D29" w:rsidP="00EB77E1">
            <w:pPr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40-42, вопросы 1-5; № 364(а,б), 365(в,г)</w:t>
            </w:r>
          </w:p>
        </w:tc>
        <w:tc>
          <w:tcPr>
            <w:tcW w:w="240" w:type="pct"/>
          </w:tcPr>
          <w:p w:rsidR="00262D29" w:rsidRPr="00510C00" w:rsidRDefault="00262D29" w:rsidP="00EB77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241" w:type="pct"/>
          </w:tcPr>
          <w:p w:rsidR="00262D29" w:rsidRPr="00221A0E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3"/>
      <w:tr w:rsidR="00262D29" w:rsidRPr="00221A0E" w:rsidTr="00726DC8">
        <w:tc>
          <w:tcPr>
            <w:tcW w:w="258" w:type="pct"/>
          </w:tcPr>
          <w:p w:rsidR="00262D29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4(4)</w:t>
            </w:r>
          </w:p>
          <w:p w:rsidR="00262D29" w:rsidRPr="00221A0E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EB77E1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Многоугольники</w:t>
            </w:r>
          </w:p>
        </w:tc>
        <w:tc>
          <w:tcPr>
            <w:tcW w:w="442" w:type="pct"/>
          </w:tcPr>
          <w:p w:rsidR="00262D29" w:rsidRPr="00B67021" w:rsidRDefault="00262D29" w:rsidP="00EB7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EB77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1D018E" w:rsidRDefault="00262D29" w:rsidP="00EB77E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к структурированию систематизации изучаемого предметного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510C00" w:rsidRDefault="00262D29" w:rsidP="00EB77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П.42 № 367,369</w:t>
            </w:r>
          </w:p>
        </w:tc>
        <w:tc>
          <w:tcPr>
            <w:tcW w:w="240" w:type="pct"/>
          </w:tcPr>
          <w:p w:rsidR="00262D29" w:rsidRPr="00510C00" w:rsidRDefault="00262D29" w:rsidP="00EB77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241" w:type="pct"/>
          </w:tcPr>
          <w:p w:rsidR="00262D29" w:rsidRPr="00221A0E" w:rsidRDefault="00262D29" w:rsidP="00EB77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5(5)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Параллелограмм</w:t>
            </w:r>
          </w:p>
          <w:p w:rsidR="00262D29" w:rsidRDefault="00262D29" w:rsidP="00262D2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62D29" w:rsidRPr="00B67021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П.43, вопросы 6-8;  № 371(б), 372(б)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6(6)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262D2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Признаки параллелограмма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способностей</w:t>
            </w:r>
            <w:r w:rsidRPr="00C510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18E">
              <w:rPr>
                <w:rFonts w:ascii="Times New Roman" w:hAnsi="Times New Roman" w:cs="Times New Roman"/>
                <w:sz w:val="20"/>
                <w:szCs w:val="20"/>
              </w:rPr>
              <w:t xml:space="preserve">к структурированию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D018E">
              <w:rPr>
                <w:rFonts w:ascii="Times New Roman" w:hAnsi="Times New Roman" w:cs="Times New Roman"/>
                <w:sz w:val="20"/>
                <w:szCs w:val="20"/>
              </w:rPr>
              <w:t>систематизации изучаемого предметного содержания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П.44, ?9; № 375, 376(б,в)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7(7)</w:t>
            </w:r>
          </w:p>
        </w:tc>
        <w:tc>
          <w:tcPr>
            <w:tcW w:w="1285" w:type="pct"/>
          </w:tcPr>
          <w:p w:rsidR="00262D29" w:rsidRDefault="00262D29" w:rsidP="00262D29">
            <w:pPr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то теме «Параллелограмм».</w:t>
            </w:r>
          </w:p>
          <w:p w:rsidR="00262D29" w:rsidRDefault="00262D29" w:rsidP="00262D2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62D29" w:rsidRPr="000A417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BE5146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П.43,44№380, 384 (разобрать, законспектировать)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8(8)</w:t>
            </w:r>
          </w:p>
        </w:tc>
        <w:tc>
          <w:tcPr>
            <w:tcW w:w="1285" w:type="pct"/>
          </w:tcPr>
          <w:p w:rsidR="00262D29" w:rsidRDefault="00262D29" w:rsidP="00262D29">
            <w:pPr>
              <w:ind w:left="-96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Трапеция.</w:t>
            </w:r>
          </w:p>
          <w:p w:rsidR="00262D29" w:rsidRDefault="00262D29" w:rsidP="00262D2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62D29" w:rsidRPr="000A417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BE5146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2" w:firstLine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структурирова-нию  и система-тизации изучае-мого предмет-ного содержания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П.45 вопросы 10,11 № 388(б),390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9(9)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262D2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Теорема Фалеса. 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Default="00262D29" w:rsidP="00262D2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2D29">
              <w:rPr>
                <w:rFonts w:ascii="Times New Roman" w:hAnsi="Times New Roman" w:cs="Times New Roman"/>
                <w:sz w:val="20"/>
                <w:szCs w:val="20"/>
              </w:rPr>
              <w:t>Чертежные инструменты , интерактивная доска, презентация для сопроваждения урока, модели многогранников</w:t>
            </w: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6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left="-73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П.45 № 385 (разобрать, законспектировать),392(б)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10(10)</w:t>
            </w:r>
          </w:p>
        </w:tc>
        <w:tc>
          <w:tcPr>
            <w:tcW w:w="1285" w:type="pct"/>
          </w:tcPr>
          <w:p w:rsidR="00262D29" w:rsidRPr="000D733A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33A">
              <w:rPr>
                <w:rFonts w:ascii="Times New Roman" w:hAnsi="Times New Roman" w:cs="Times New Roman"/>
                <w:sz w:val="20"/>
                <w:szCs w:val="20"/>
              </w:rPr>
              <w:t>Задачи на построение</w:t>
            </w:r>
          </w:p>
        </w:tc>
        <w:tc>
          <w:tcPr>
            <w:tcW w:w="442" w:type="pct"/>
          </w:tcPr>
          <w:p w:rsidR="00262D29" w:rsidRPr="000A417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BE5146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№396,393 (в)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11(11)</w:t>
            </w:r>
          </w:p>
        </w:tc>
        <w:tc>
          <w:tcPr>
            <w:tcW w:w="1285" w:type="pct"/>
          </w:tcPr>
          <w:p w:rsidR="00262D29" w:rsidRPr="000D733A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33A">
              <w:rPr>
                <w:rFonts w:ascii="Times New Roman" w:hAnsi="Times New Roman" w:cs="Times New Roman"/>
                <w:sz w:val="20"/>
                <w:szCs w:val="20"/>
              </w:rPr>
              <w:t>Прямоугольник.</w:t>
            </w:r>
          </w:p>
          <w:p w:rsidR="00262D29" w:rsidRPr="000D733A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62D29" w:rsidRPr="000A417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BE5146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C465A1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пост-роения и реализации новых знаний (понятий, спо-собов действий и т.д.); проек-тирования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П.46 вопросы 14,15; № 401(а),403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DF4852" w:rsidTr="00726DC8">
        <w:tc>
          <w:tcPr>
            <w:tcW w:w="258" w:type="pct"/>
          </w:tcPr>
          <w:p w:rsidR="00262D29" w:rsidRPr="00DF4852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48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(12)</w:t>
            </w:r>
          </w:p>
        </w:tc>
        <w:tc>
          <w:tcPr>
            <w:tcW w:w="1285" w:type="pct"/>
          </w:tcPr>
          <w:p w:rsidR="00262D29" w:rsidRPr="00DF4852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52">
              <w:rPr>
                <w:rFonts w:ascii="Times New Roman" w:hAnsi="Times New Roman" w:cs="Times New Roman"/>
                <w:sz w:val="20"/>
                <w:szCs w:val="20"/>
              </w:rPr>
              <w:t>Ромб. Квадрат</w:t>
            </w:r>
          </w:p>
        </w:tc>
        <w:tc>
          <w:tcPr>
            <w:tcW w:w="442" w:type="pct"/>
          </w:tcPr>
          <w:p w:rsidR="00262D29" w:rsidRPr="00DF485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DF485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DF4852" w:rsidRDefault="00262D29" w:rsidP="00262D29">
            <w:pPr>
              <w:ind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структури-рованию  и систематизации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изучаемого предметного содержания</w:t>
            </w:r>
          </w:p>
        </w:tc>
        <w:tc>
          <w:tcPr>
            <w:tcW w:w="852" w:type="pct"/>
          </w:tcPr>
          <w:p w:rsidR="00262D29" w:rsidRPr="00DF485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П.47 вопросы 16,17; № 405,407</w:t>
            </w:r>
          </w:p>
        </w:tc>
        <w:tc>
          <w:tcPr>
            <w:tcW w:w="240" w:type="pct"/>
          </w:tcPr>
          <w:p w:rsidR="00262D29" w:rsidRPr="00DF485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241" w:type="pct"/>
          </w:tcPr>
          <w:p w:rsidR="00262D29" w:rsidRPr="00DF4852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13(13)</w:t>
            </w:r>
          </w:p>
        </w:tc>
        <w:tc>
          <w:tcPr>
            <w:tcW w:w="1285" w:type="pct"/>
          </w:tcPr>
          <w:p w:rsidR="00262D29" w:rsidRPr="000D733A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33A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442" w:type="pct"/>
          </w:tcPr>
          <w:p w:rsidR="00262D29" w:rsidRPr="000A417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6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П.46,47; № 410, 415(б), 413(а)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123BA4" w:rsidTr="00726DC8">
        <w:tc>
          <w:tcPr>
            <w:tcW w:w="258" w:type="pct"/>
          </w:tcPr>
          <w:p w:rsidR="00262D29" w:rsidRPr="00123BA4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BA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(14)</w:t>
            </w:r>
          </w:p>
        </w:tc>
        <w:tc>
          <w:tcPr>
            <w:tcW w:w="1285" w:type="pct"/>
          </w:tcPr>
          <w:p w:rsidR="00262D29" w:rsidRPr="00123BA4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BA4">
              <w:rPr>
                <w:rFonts w:ascii="Times New Roman" w:hAnsi="Times New Roman" w:cs="Times New Roman"/>
                <w:sz w:val="20"/>
                <w:szCs w:val="20"/>
              </w:rPr>
              <w:t>Осевая и центральная симметрии</w:t>
            </w:r>
          </w:p>
        </w:tc>
        <w:tc>
          <w:tcPr>
            <w:tcW w:w="442" w:type="pct"/>
          </w:tcPr>
          <w:p w:rsidR="00262D29" w:rsidRPr="00123BA4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123BA4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123BA4" w:rsidRDefault="00262D29" w:rsidP="00262D29">
            <w:pPr>
              <w:ind w:right="-106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к структурированию систематизации изучаемого предметного содержания</w:t>
            </w:r>
          </w:p>
        </w:tc>
        <w:tc>
          <w:tcPr>
            <w:tcW w:w="852" w:type="pct"/>
          </w:tcPr>
          <w:p w:rsidR="00262D29" w:rsidRPr="00123BA4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П.48 вопросы 18-22, творч. работа (примеры симметрии в жиз-ни); 418, 421</w:t>
            </w:r>
          </w:p>
        </w:tc>
        <w:tc>
          <w:tcPr>
            <w:tcW w:w="240" w:type="pct"/>
          </w:tcPr>
          <w:p w:rsidR="00262D29" w:rsidRPr="00123BA4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241" w:type="pct"/>
          </w:tcPr>
          <w:p w:rsidR="00262D29" w:rsidRPr="00123BA4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123BA4" w:rsidTr="00726DC8">
        <w:tc>
          <w:tcPr>
            <w:tcW w:w="258" w:type="pct"/>
          </w:tcPr>
          <w:p w:rsidR="00262D29" w:rsidRPr="00123BA4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BA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(15)</w:t>
            </w:r>
          </w:p>
        </w:tc>
        <w:tc>
          <w:tcPr>
            <w:tcW w:w="1285" w:type="pct"/>
          </w:tcPr>
          <w:p w:rsidR="00262D29" w:rsidRPr="00123BA4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BA4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442" w:type="pct"/>
          </w:tcPr>
          <w:p w:rsidR="00262D29" w:rsidRPr="00123BA4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123BA4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123BA4" w:rsidRDefault="00262D29" w:rsidP="00262D29">
            <w:pPr>
              <w:ind w:right="-112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123BA4" w:rsidRDefault="00262D29" w:rsidP="00262D29">
            <w:pPr>
              <w:ind w:left="-73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П.46,47,48; №436, задачи на готовых чертежах (в тетради)</w:t>
            </w:r>
          </w:p>
        </w:tc>
        <w:tc>
          <w:tcPr>
            <w:tcW w:w="240" w:type="pct"/>
          </w:tcPr>
          <w:p w:rsidR="00262D29" w:rsidRPr="00123BA4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241" w:type="pct"/>
          </w:tcPr>
          <w:p w:rsidR="00262D29" w:rsidRPr="00123BA4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rPr>
          <w:trHeight w:val="1194"/>
        </w:trPr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16(16)</w:t>
            </w:r>
          </w:p>
        </w:tc>
        <w:tc>
          <w:tcPr>
            <w:tcW w:w="1285" w:type="pct"/>
          </w:tcPr>
          <w:p w:rsidR="00262D29" w:rsidRPr="000D733A" w:rsidRDefault="00262D29" w:rsidP="00262D2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D73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№1 по теме: «Четырёхугольники»</w:t>
            </w:r>
          </w:p>
        </w:tc>
        <w:tc>
          <w:tcPr>
            <w:tcW w:w="442" w:type="pct"/>
          </w:tcPr>
          <w:p w:rsidR="00262D29" w:rsidRPr="000A417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BE5146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6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конт-роль и само-контроль изу-ченных поня-тий: написание контроль-ной работы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домашнего задания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9C53C3" w:rsidTr="00EB77E1">
        <w:tc>
          <w:tcPr>
            <w:tcW w:w="5000" w:type="pct"/>
            <w:gridSpan w:val="8"/>
            <w:shd w:val="clear" w:color="auto" w:fill="F2F2F2" w:themeFill="background1" w:themeFillShade="F2"/>
          </w:tcPr>
          <w:p w:rsidR="00262D29" w:rsidRPr="009C53C3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VI. Площадь (14 ч)</w:t>
            </w: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17(17)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многоугольника.</w:t>
            </w:r>
          </w:p>
        </w:tc>
        <w:tc>
          <w:tcPr>
            <w:tcW w:w="442" w:type="pct"/>
          </w:tcPr>
          <w:p w:rsidR="00262D29" w:rsidRPr="001D2E0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П.49,50, вопросы 1,2; № 448,449(б), 450(б)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5000" w:type="pct"/>
            <w:gridSpan w:val="8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15 уроков</w:t>
            </w:r>
          </w:p>
          <w:p w:rsidR="00262D29" w:rsidRPr="00726DC8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18(1)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прямоугольника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</w:t>
            </w: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к структурированию систематизации изучаемого предметного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содержания; комментирование выставленных оценок 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П.51, вопрос 3; №454,455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19(2)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pct"/>
          </w:tcPr>
          <w:p w:rsidR="00262D2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параллелограмма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C465A1" w:rsidRDefault="00262D29" w:rsidP="00262D29">
            <w:pPr>
              <w:ind w:right="-10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рефлекси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коррекционно-контрольного типа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(фиксиро-вание собст-венных затруд-нений в учебной деятельности), проектирования способов выпол-нения домаш-него задания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П.52, вопрос 4; 459(в,г),460,462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20(3)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треугольника</w:t>
            </w:r>
          </w:p>
        </w:tc>
        <w:tc>
          <w:tcPr>
            <w:tcW w:w="442" w:type="pct"/>
          </w:tcPr>
          <w:p w:rsidR="00262D29" w:rsidRPr="001D2E02" w:rsidRDefault="00262D29" w:rsidP="00262D29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спо-собов действий и т.д.); проектирования способов выполнения домашнего задания, ком-ментирование выставленных оценок</w:t>
            </w:r>
          </w:p>
        </w:tc>
        <w:tc>
          <w:tcPr>
            <w:tcW w:w="852" w:type="pct"/>
          </w:tcPr>
          <w:p w:rsidR="00262D29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П.53, вопрос 5;</w:t>
            </w:r>
          </w:p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№468(в),469, 473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21(4)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треугольника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к структурированию систематизации изучаемого предметного содержания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П.53, вопрос 6; №479(а),476(а),477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22(5)</w:t>
            </w:r>
          </w:p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Площадь трапеции</w:t>
            </w:r>
          </w:p>
        </w:tc>
        <w:tc>
          <w:tcPr>
            <w:tcW w:w="442" w:type="pct"/>
          </w:tcPr>
          <w:p w:rsidR="00262D29" w:rsidRPr="001D2E0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6D3FA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П.54, вопрос 7; повторить формулы для вычисления площадей; </w:t>
            </w:r>
          </w:p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480(б,в) 481,478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23(6)</w:t>
            </w: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442" w:type="pct"/>
          </w:tcPr>
          <w:p w:rsidR="00262D29" w:rsidRPr="001D2E0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ком-ментирование выставленных оценок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№466,467,476(б)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24(7)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442" w:type="pct"/>
          </w:tcPr>
          <w:p w:rsidR="00262D29" w:rsidRPr="001D2E0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6D3FA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самодиагностирования и взаимоконтроля;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510C00" w:rsidRDefault="00262D29" w:rsidP="00262D2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№515, 518(б); задание на карточках (на готовых чертежах)</w:t>
            </w:r>
          </w:p>
        </w:tc>
        <w:tc>
          <w:tcPr>
            <w:tcW w:w="240" w:type="pct"/>
          </w:tcPr>
          <w:p w:rsidR="00262D29" w:rsidRPr="00510C00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25(8)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Теорема Пифагора</w:t>
            </w:r>
          </w:p>
        </w:tc>
        <w:tc>
          <w:tcPr>
            <w:tcW w:w="442" w:type="pct"/>
          </w:tcPr>
          <w:p w:rsidR="00262D29" w:rsidRPr="006D3FA0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1D2E0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D29">
              <w:rPr>
                <w:rFonts w:ascii="Times New Roman" w:hAnsi="Times New Roman" w:cs="Times New Roman"/>
                <w:sz w:val="20"/>
                <w:szCs w:val="20"/>
              </w:rPr>
              <w:t>Чертежные инструменты , интерактивная доска, презентация для сопроваждения урока, модели многогранников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П.55, вопрос 8; №483(в), 484(в,г,д) 486(в)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26(9)</w:t>
            </w:r>
          </w:p>
        </w:tc>
        <w:tc>
          <w:tcPr>
            <w:tcW w:w="1285" w:type="pct"/>
            <w:vAlign w:val="center"/>
          </w:tcPr>
          <w:p w:rsidR="00262D29" w:rsidRPr="002F75C9" w:rsidRDefault="00262D29" w:rsidP="00262D29">
            <w:pPr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Теорема, обратная теореме Пифагора.</w:t>
            </w:r>
          </w:p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62D29" w:rsidRPr="006D3FA0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1D2E02" w:rsidRDefault="00262D29" w:rsidP="00262D29">
            <w:pPr>
              <w:ind w:right="-10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</w:p>
        </w:tc>
        <w:tc>
          <w:tcPr>
            <w:tcW w:w="852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П.56, вопрос 9,10; №4987(г,д,е),499(б)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27(10)</w:t>
            </w:r>
          </w:p>
        </w:tc>
        <w:tc>
          <w:tcPr>
            <w:tcW w:w="1285" w:type="pct"/>
          </w:tcPr>
          <w:p w:rsidR="00262D29" w:rsidRPr="005E0C08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C08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по  теме «Теорема Пифагора». </w:t>
            </w:r>
          </w:p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262D29" w:rsidRPr="006D3FA0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1D2E0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</w:t>
            </w:r>
          </w:p>
        </w:tc>
        <w:tc>
          <w:tcPr>
            <w:tcW w:w="852" w:type="pct"/>
          </w:tcPr>
          <w:p w:rsidR="00262D29" w:rsidRPr="00D91A93" w:rsidRDefault="00262D29" w:rsidP="00262D2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93">
              <w:rPr>
                <w:rFonts w:ascii="Times New Roman" w:hAnsi="Times New Roman" w:cs="Times New Roman"/>
                <w:sz w:val="20"/>
                <w:szCs w:val="20"/>
              </w:rPr>
              <w:t>№489(а,в),491(а),493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28(11)</w:t>
            </w: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442" w:type="pct"/>
          </w:tcPr>
          <w:p w:rsidR="00262D29" w:rsidRPr="006D3FA0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1D2E0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Default="00262D29" w:rsidP="00262D29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852" w:type="pct"/>
          </w:tcPr>
          <w:p w:rsidR="00262D29" w:rsidRPr="00D91A93" w:rsidRDefault="00262D29" w:rsidP="00262D2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55-57, </w:t>
            </w:r>
            <w:r w:rsidRPr="00D91A93">
              <w:rPr>
                <w:rFonts w:ascii="Times New Roman" w:hAnsi="Times New Roman" w:cs="Times New Roman"/>
                <w:sz w:val="20"/>
                <w:szCs w:val="20"/>
              </w:rPr>
              <w:t>№495(б),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1A93">
              <w:rPr>
                <w:rFonts w:ascii="Times New Roman" w:hAnsi="Times New Roman" w:cs="Times New Roman"/>
                <w:sz w:val="20"/>
                <w:szCs w:val="20"/>
              </w:rPr>
              <w:t>494,490(а)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rPr>
          <w:trHeight w:val="306"/>
        </w:trPr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29(12)</w:t>
            </w: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442" w:type="pct"/>
          </w:tcPr>
          <w:p w:rsidR="00262D29" w:rsidRPr="006D3FA0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1D2E0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(фиксиро-вание собственных затруднений в учебной деятельности)</w:t>
            </w:r>
          </w:p>
        </w:tc>
        <w:tc>
          <w:tcPr>
            <w:tcW w:w="852" w:type="pct"/>
          </w:tcPr>
          <w:p w:rsidR="00262D29" w:rsidRPr="00D91A93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55-57, №490(в),497, 518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30(13)</w:t>
            </w:r>
          </w:p>
        </w:tc>
        <w:tc>
          <w:tcPr>
            <w:tcW w:w="1285" w:type="pct"/>
          </w:tcPr>
          <w:p w:rsidR="00262D29" w:rsidRPr="002F75C9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№2 по теме: «Площади»</w:t>
            </w:r>
          </w:p>
        </w:tc>
        <w:tc>
          <w:tcPr>
            <w:tcW w:w="442" w:type="pct"/>
          </w:tcPr>
          <w:p w:rsidR="00262D29" w:rsidRPr="006D3FA0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1D2E02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  <w:tc>
          <w:tcPr>
            <w:tcW w:w="1084" w:type="pct"/>
          </w:tcPr>
          <w:p w:rsidR="00262D29" w:rsidRDefault="00262D29" w:rsidP="00262D29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852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домашнего задания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C122F4" w:rsidTr="00EB77E1">
        <w:tc>
          <w:tcPr>
            <w:tcW w:w="5000" w:type="pct"/>
            <w:gridSpan w:val="8"/>
            <w:shd w:val="clear" w:color="auto" w:fill="F2F2F2" w:themeFill="background1" w:themeFillShade="F2"/>
            <w:vAlign w:val="center"/>
          </w:tcPr>
          <w:p w:rsidR="00262D29" w:rsidRPr="002F75C9" w:rsidRDefault="00262D29" w:rsidP="00262D29">
            <w:pPr>
              <w:jc w:val="center"/>
              <w:rPr>
                <w:b/>
                <w:sz w:val="20"/>
                <w:szCs w:val="20"/>
              </w:rPr>
            </w:pPr>
            <w:r w:rsidRPr="00B40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VII. Подобные треугольники (20 ч)</w:t>
            </w: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31(14)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Определение подобных треугольников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спо-собов действий и т.д.); проектирования способов выполнения домашнего задания, ком-ментирование выставленных оценок</w:t>
            </w:r>
          </w:p>
        </w:tc>
        <w:tc>
          <w:tcPr>
            <w:tcW w:w="852" w:type="pct"/>
          </w:tcPr>
          <w:p w:rsidR="00262D29" w:rsidRPr="00B40DB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DB2">
              <w:rPr>
                <w:rFonts w:ascii="Times New Roman" w:hAnsi="Times New Roman" w:cs="Times New Roman"/>
                <w:sz w:val="20"/>
                <w:szCs w:val="20"/>
              </w:rPr>
              <w:t>П.58,59, вопросы 1-3;</w:t>
            </w:r>
          </w:p>
          <w:p w:rsidR="00262D29" w:rsidRPr="00221A0E" w:rsidRDefault="00262D29" w:rsidP="00262D2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DB2">
              <w:rPr>
                <w:rFonts w:ascii="Times New Roman" w:hAnsi="Times New Roman" w:cs="Times New Roman"/>
                <w:sz w:val="20"/>
                <w:szCs w:val="20"/>
              </w:rPr>
              <w:t>№ 534(а,б),536(а)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,538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32(15)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Отношение площадей подобных треугольников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 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ком-ментирование выставленных оценок</w:t>
            </w:r>
          </w:p>
        </w:tc>
        <w:tc>
          <w:tcPr>
            <w:tcW w:w="852" w:type="pct"/>
          </w:tcPr>
          <w:p w:rsidR="00262D29" w:rsidRPr="00B40DB2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DB2">
              <w:rPr>
                <w:rFonts w:ascii="Times New Roman" w:hAnsi="Times New Roman" w:cs="Times New Roman"/>
                <w:sz w:val="20"/>
                <w:szCs w:val="20"/>
              </w:rPr>
              <w:t>П.60, вопрос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№544, 546,549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29.12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002595">
        <w:tc>
          <w:tcPr>
            <w:tcW w:w="5000" w:type="pct"/>
            <w:gridSpan w:val="8"/>
          </w:tcPr>
          <w:p w:rsidR="00262D29" w:rsidRPr="00002595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(20 уроков)</w:t>
            </w: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33(1)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Первый признак подобия треугольников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EB77E1" w:rsidRDefault="00262D29" w:rsidP="00262D29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 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самодиагностирования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П.61, вопрос  5; №550, 551(б), 555(а)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34(2)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П.61, № 552(а,б), 557(в)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35(3)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Второй и третий признаки подобия треугольников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типа,проектирования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П.62,63, вопросы  6,7; № 559, 560,561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19.01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36(4)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признаков подобия треугольников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822355" w:rsidRDefault="00262D29" w:rsidP="00262D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FF2EE1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EE1">
              <w:rPr>
                <w:rFonts w:ascii="Times New Roman" w:hAnsi="Times New Roman" w:cs="Times New Roman"/>
                <w:sz w:val="20"/>
                <w:szCs w:val="20"/>
              </w:rPr>
              <w:t>№562,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EE1">
              <w:rPr>
                <w:rFonts w:ascii="Times New Roman" w:hAnsi="Times New Roman" w:cs="Times New Roman"/>
                <w:sz w:val="20"/>
                <w:szCs w:val="20"/>
              </w:rPr>
              <w:t>563,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EE1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37(5)</w:t>
            </w:r>
          </w:p>
          <w:p w:rsidR="00262D29" w:rsidRPr="00221A0E" w:rsidRDefault="00262D29" w:rsidP="00262D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2F75C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5C9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проектирования способов выполнения домашнего задания, ком-ментирование выставленных оценок</w:t>
            </w:r>
          </w:p>
        </w:tc>
        <w:tc>
          <w:tcPr>
            <w:tcW w:w="852" w:type="pct"/>
          </w:tcPr>
          <w:p w:rsidR="00262D29" w:rsidRPr="00FF2EE1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EE1">
              <w:rPr>
                <w:rFonts w:ascii="Times New Roman" w:hAnsi="Times New Roman" w:cs="Times New Roman"/>
                <w:sz w:val="20"/>
                <w:szCs w:val="20"/>
              </w:rPr>
              <w:t>Задание по карточкам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38(6)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9200E8" w:rsidRDefault="00262D29" w:rsidP="00262D29">
            <w:pPr>
              <w:rPr>
                <w:b/>
                <w:i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 3 по теме «Признаки подобия треугольников»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карточки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функции; контроль и самоконтроль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изученных понятий: написание контрольной работы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 домашнего задания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29.01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39(7)</w:t>
            </w:r>
          </w:p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9200E8" w:rsidRDefault="00262D29" w:rsidP="00262D29">
            <w:pPr>
              <w:rPr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Средняя линия треугольника.</w:t>
            </w:r>
          </w:p>
        </w:tc>
        <w:tc>
          <w:tcPr>
            <w:tcW w:w="442" w:type="pct"/>
          </w:tcPr>
          <w:p w:rsidR="00262D29" w:rsidRPr="001A790B" w:rsidRDefault="00262D29" w:rsidP="00262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262D29" w:rsidRPr="00822355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D29">
              <w:rPr>
                <w:rFonts w:ascii="Times New Roman" w:hAnsi="Times New Roman" w:cs="Times New Roman"/>
                <w:b/>
                <w:sz w:val="20"/>
                <w:szCs w:val="20"/>
              </w:rPr>
              <w:t>Чертежные инструменты , интерактивная доска, презентация для сопроваждения урока</w:t>
            </w: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П.64, вопросы  8,9; № 556,570, 571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40(8)</w:t>
            </w:r>
          </w:p>
          <w:p w:rsidR="00262D29" w:rsidRPr="00221A0E" w:rsidRDefault="00262D29" w:rsidP="00262D2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9200E8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Свойство  медиан треугольника.</w:t>
            </w:r>
          </w:p>
        </w:tc>
        <w:tc>
          <w:tcPr>
            <w:tcW w:w="442" w:type="pct"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Pr="00221A0E" w:rsidRDefault="00262D29" w:rsidP="00262D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П.64, № 568, 569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2D29" w:rsidRPr="00221A0E" w:rsidTr="00726DC8">
        <w:tc>
          <w:tcPr>
            <w:tcW w:w="258" w:type="pct"/>
          </w:tcPr>
          <w:p w:rsidR="00262D29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41(9)</w:t>
            </w:r>
          </w:p>
          <w:p w:rsidR="00262D29" w:rsidRPr="00221A0E" w:rsidRDefault="00262D29" w:rsidP="00262D2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262D29" w:rsidRPr="009200E8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Пропорциональные отрезки</w:t>
            </w:r>
          </w:p>
        </w:tc>
        <w:tc>
          <w:tcPr>
            <w:tcW w:w="442" w:type="pct"/>
          </w:tcPr>
          <w:p w:rsidR="00262D29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262D29" w:rsidRDefault="00262D29" w:rsidP="00262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262D29" w:rsidRPr="00221A0E" w:rsidRDefault="00262D29" w:rsidP="00262D29">
            <w:pPr>
              <w:ind w:right="-1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к структурированию систематизации изучаемого предметного содержания;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262D29" w:rsidRPr="00221A0E" w:rsidRDefault="00262D29" w:rsidP="00262D2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П.65, вопросы  10-11; № 572(а,в,д), 573,574(б)</w:t>
            </w:r>
          </w:p>
        </w:tc>
        <w:tc>
          <w:tcPr>
            <w:tcW w:w="240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9.02</w:t>
            </w:r>
          </w:p>
        </w:tc>
        <w:tc>
          <w:tcPr>
            <w:tcW w:w="241" w:type="pct"/>
          </w:tcPr>
          <w:p w:rsidR="00262D29" w:rsidRPr="00221A0E" w:rsidRDefault="00262D29" w:rsidP="00262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42(10)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Пропорциональные отрезки в прямоугольном треугольнике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D2FDF" w:rsidRPr="00EB77E1" w:rsidRDefault="009D2FDF" w:rsidP="009D2FDF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 </w:t>
            </w:r>
          </w:p>
        </w:tc>
        <w:tc>
          <w:tcPr>
            <w:tcW w:w="1084" w:type="pct"/>
          </w:tcPr>
          <w:p w:rsidR="009D2FDF" w:rsidRDefault="009D2FDF" w:rsidP="009D2FDF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самодиагностирования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П.65; № 575, 577,579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12.02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43(11)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Измерительные работы на местности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9D2FDF" w:rsidRDefault="009D2FDF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 и систематизации изучаемого предметного содержания</w:t>
            </w:r>
          </w:p>
        </w:tc>
        <w:tc>
          <w:tcPr>
            <w:tcW w:w="852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П.66, вопрос 13; №580, 581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16.02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44(12)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Задачи на построение методом подобия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Default="009D2FDF" w:rsidP="009D2FDF"/>
        </w:tc>
        <w:tc>
          <w:tcPr>
            <w:tcW w:w="1084" w:type="pct"/>
          </w:tcPr>
          <w:p w:rsidR="009D2FDF" w:rsidRDefault="009D2FDF" w:rsidP="009D2FDF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D2FDF" w:rsidRPr="00FC652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№ 585(б,в),587,588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19.02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45(13)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построение методом подобия. 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D2FDF" w:rsidRPr="00EB77E1" w:rsidRDefault="009D2FDF" w:rsidP="009D2FDF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Плакаты с формулами</w:t>
            </w: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4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D2FDF" w:rsidRPr="00FC652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№606,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607,628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26.02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46(14)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Pr="00EB77E1" w:rsidRDefault="009D2FDF" w:rsidP="009D2FDF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4" w:type="pct"/>
          </w:tcPr>
          <w:p w:rsidR="009D2FDF" w:rsidRDefault="009D2FDF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спо-собов 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D2FDF" w:rsidRPr="00221A0E" w:rsidRDefault="009D2FDF" w:rsidP="009D2FD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П.68, вопросы  15-17; №591(в,г), 592(б,г,е), 5939в)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47(15)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>Значения синуса, косинуса и тангенса для углов 30˚, 45˚, 60˚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D2FDF" w:rsidRPr="00EB77E1" w:rsidRDefault="009D2FDF" w:rsidP="009D2FDF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Плакаты с формулами</w:t>
            </w:r>
          </w:p>
        </w:tc>
        <w:tc>
          <w:tcPr>
            <w:tcW w:w="1084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знаний, проектирования способов выполнения домашнего задания, комментирование выставленных оценок </w:t>
            </w:r>
          </w:p>
        </w:tc>
        <w:tc>
          <w:tcPr>
            <w:tcW w:w="852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П.69, вопрос  18; №595, 597,598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48(16)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между сторонами и углами прямоугольного треугольника. 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ком-ментирование выставленных оценок</w:t>
            </w:r>
          </w:p>
        </w:tc>
        <w:tc>
          <w:tcPr>
            <w:tcW w:w="852" w:type="pct"/>
          </w:tcPr>
          <w:p w:rsidR="009D2FDF" w:rsidRPr="00FC652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№559,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601 ,602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49(17)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9D2FDF" w:rsidRDefault="009D2FDF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 и систематизации изучаемого предметного содержания; проектирования способов выполнения домашнего задания,</w:t>
            </w:r>
          </w:p>
        </w:tc>
        <w:tc>
          <w:tcPr>
            <w:tcW w:w="852" w:type="pct"/>
          </w:tcPr>
          <w:p w:rsidR="009D2FDF" w:rsidRPr="00FC652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№622,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6522">
              <w:rPr>
                <w:rFonts w:ascii="Times New Roman" w:hAnsi="Times New Roman" w:cs="Times New Roman"/>
                <w:sz w:val="20"/>
                <w:szCs w:val="20"/>
              </w:rPr>
              <w:t>623,625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50(18)</w:t>
            </w:r>
          </w:p>
        </w:tc>
        <w:tc>
          <w:tcPr>
            <w:tcW w:w="1285" w:type="pct"/>
          </w:tcPr>
          <w:p w:rsidR="009D2FDF" w:rsidRPr="009200E8" w:rsidRDefault="009D2FDF" w:rsidP="009D2F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2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 4 по теме «Применение теории подобия треугольников при решении задач»</w:t>
            </w:r>
          </w:p>
        </w:tc>
        <w:tc>
          <w:tcPr>
            <w:tcW w:w="442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</w:tcPr>
          <w:p w:rsidR="009D2FDF" w:rsidRDefault="009D2FDF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карточки</w:t>
            </w:r>
          </w:p>
        </w:tc>
        <w:tc>
          <w:tcPr>
            <w:tcW w:w="1084" w:type="pct"/>
          </w:tcPr>
          <w:p w:rsidR="009D2FDF" w:rsidRDefault="009D2FDF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852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домашнего задания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  <w:shd w:val="clear" w:color="auto" w:fill="F2F2F2" w:themeFill="background1" w:themeFillShade="F2"/>
          </w:tcPr>
          <w:p w:rsidR="009D2FDF" w:rsidRPr="009C53C3" w:rsidRDefault="009D2FDF" w:rsidP="009D2FD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742" w:type="pct"/>
            <w:gridSpan w:val="7"/>
            <w:shd w:val="clear" w:color="auto" w:fill="F2F2F2" w:themeFill="background1" w:themeFillShade="F2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VI</w:t>
            </w:r>
            <w:r w:rsidRPr="009C53C3">
              <w:rPr>
                <w:rFonts w:ascii="Times New Roman" w:eastAsia="Newton-Regular" w:hAnsi="Times New Roman" w:cs="Times New Roman"/>
                <w:b/>
                <w:caps/>
                <w:sz w:val="24"/>
                <w:szCs w:val="24"/>
                <w:lang w:val="en-US"/>
              </w:rPr>
              <w:t>II</w:t>
            </w: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Окружность</w:t>
            </w: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ч)</w:t>
            </w:r>
          </w:p>
          <w:p w:rsidR="009D2FDF" w:rsidRPr="009C53C3" w:rsidRDefault="009D2FDF" w:rsidP="009D2FD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51(19)</w:t>
            </w:r>
          </w:p>
        </w:tc>
        <w:tc>
          <w:tcPr>
            <w:tcW w:w="1285" w:type="pct"/>
          </w:tcPr>
          <w:p w:rsidR="009D2FDF" w:rsidRDefault="009D2FDF" w:rsidP="009D2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Взаимное расположение прямой и окружности</w:t>
            </w:r>
          </w:p>
          <w:p w:rsidR="009D2FDF" w:rsidRPr="00B12154" w:rsidRDefault="009D2FDF" w:rsidP="009D2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D2FDF" w:rsidRPr="00221A0E" w:rsidRDefault="009D2FDF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D2FDF" w:rsidRPr="00EB77E1" w:rsidRDefault="009D2FDF" w:rsidP="009D2FDF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>Чертежные инструменты , интерактивная доска, презентация для сопроваждения урока</w:t>
            </w:r>
          </w:p>
        </w:tc>
        <w:tc>
          <w:tcPr>
            <w:tcW w:w="1084" w:type="pct"/>
          </w:tcPr>
          <w:p w:rsidR="009D2FDF" w:rsidRPr="00221A0E" w:rsidRDefault="009D2FDF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спо-собов действий и т.д.)</w:t>
            </w:r>
          </w:p>
        </w:tc>
        <w:tc>
          <w:tcPr>
            <w:tcW w:w="852" w:type="pct"/>
          </w:tcPr>
          <w:p w:rsidR="009D2FDF" w:rsidRPr="002A483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832">
              <w:rPr>
                <w:rFonts w:ascii="Times New Roman" w:hAnsi="Times New Roman" w:cs="Times New Roman"/>
                <w:sz w:val="20"/>
                <w:szCs w:val="20"/>
              </w:rPr>
              <w:t>П.70, вопросы 1,2; № 631.(в,г), 633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52(20)</w:t>
            </w:r>
          </w:p>
        </w:tc>
        <w:tc>
          <w:tcPr>
            <w:tcW w:w="1285" w:type="pct"/>
          </w:tcPr>
          <w:p w:rsidR="009D2FDF" w:rsidRDefault="009D2FDF" w:rsidP="009D2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Касательная к окружности</w:t>
            </w:r>
          </w:p>
          <w:p w:rsidR="009D2FDF" w:rsidRPr="00881691" w:rsidRDefault="009D2FDF" w:rsidP="009D2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9D2FDF" w:rsidRPr="00221A0E" w:rsidRDefault="009D2FDF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Pr="000F24A2" w:rsidRDefault="009D2FDF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</w:t>
            </w:r>
          </w:p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(понятий, спо-собов действий и т.д.)</w:t>
            </w:r>
          </w:p>
        </w:tc>
        <w:tc>
          <w:tcPr>
            <w:tcW w:w="852" w:type="pct"/>
          </w:tcPr>
          <w:p w:rsidR="009D2FDF" w:rsidRPr="002A483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832">
              <w:rPr>
                <w:rFonts w:ascii="Times New Roman" w:hAnsi="Times New Roman" w:cs="Times New Roman"/>
                <w:sz w:val="20"/>
                <w:szCs w:val="20"/>
              </w:rPr>
              <w:t>П.71, вопросы 3-7, № 634,636,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4832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23.03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3229CD">
        <w:tc>
          <w:tcPr>
            <w:tcW w:w="5000" w:type="pct"/>
            <w:gridSpan w:val="8"/>
          </w:tcPr>
          <w:p w:rsidR="009D2FDF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  16 уроков</w:t>
            </w:r>
          </w:p>
          <w:p w:rsidR="009D2FDF" w:rsidRPr="003229CD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53(1)</w:t>
            </w:r>
          </w:p>
        </w:tc>
        <w:tc>
          <w:tcPr>
            <w:tcW w:w="1285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Касательная к окружности</w:t>
            </w:r>
          </w:p>
        </w:tc>
        <w:tc>
          <w:tcPr>
            <w:tcW w:w="442" w:type="pct"/>
          </w:tcPr>
          <w:p w:rsidR="009D2FDF" w:rsidRPr="00B416D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D2FDF" w:rsidRPr="00EB77E1" w:rsidRDefault="009D2FDF" w:rsidP="009D2FDF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>Чертежные инструменты , интерактивная доска, презентация для сопроваждения урока</w:t>
            </w:r>
          </w:p>
        </w:tc>
        <w:tc>
          <w:tcPr>
            <w:tcW w:w="1084" w:type="pct"/>
          </w:tcPr>
          <w:p w:rsidR="009D2FDF" w:rsidRPr="00221A0E" w:rsidRDefault="009D2FDF" w:rsidP="009D2FDF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9D2FDF" w:rsidRPr="002A483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71, № 641, 643, 648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2.04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FDF" w:rsidRPr="00221A0E" w:rsidTr="00726DC8">
        <w:tc>
          <w:tcPr>
            <w:tcW w:w="258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54(2)</w:t>
            </w:r>
          </w:p>
        </w:tc>
        <w:tc>
          <w:tcPr>
            <w:tcW w:w="1285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442" w:type="pct"/>
          </w:tcPr>
          <w:p w:rsidR="009D2FDF" w:rsidRPr="00B416D2" w:rsidRDefault="009D2FDF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D2FDF" w:rsidRPr="00A96791" w:rsidRDefault="009D2FDF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D2FDF" w:rsidRPr="00221A0E" w:rsidRDefault="009D2FDF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к структурированию систематизации изучаемого предметного содержания; проектирования способов выполнения домашнего задания,</w:t>
            </w:r>
          </w:p>
        </w:tc>
        <w:tc>
          <w:tcPr>
            <w:tcW w:w="852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72, вопросы 8-10, № 649 (б,г),650 (б), 652</w:t>
            </w:r>
          </w:p>
        </w:tc>
        <w:tc>
          <w:tcPr>
            <w:tcW w:w="240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6.04</w:t>
            </w:r>
          </w:p>
        </w:tc>
        <w:tc>
          <w:tcPr>
            <w:tcW w:w="241" w:type="pct"/>
          </w:tcPr>
          <w:p w:rsidR="009D2FDF" w:rsidRPr="00221A0E" w:rsidRDefault="009D2FDF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55(3)</w:t>
            </w:r>
          </w:p>
        </w:tc>
        <w:tc>
          <w:tcPr>
            <w:tcW w:w="1285" w:type="pct"/>
          </w:tcPr>
          <w:p w:rsidR="009569A8" w:rsidRPr="00B5547F" w:rsidRDefault="009569A8" w:rsidP="009569A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7F">
              <w:rPr>
                <w:rFonts w:ascii="Times New Roman" w:hAnsi="Times New Roman" w:cs="Times New Roman"/>
                <w:sz w:val="20"/>
                <w:szCs w:val="20"/>
              </w:rPr>
              <w:t>Теорема о вписанном угле</w:t>
            </w:r>
          </w:p>
        </w:tc>
        <w:tc>
          <w:tcPr>
            <w:tcW w:w="442" w:type="pct"/>
          </w:tcPr>
          <w:p w:rsidR="009569A8" w:rsidRPr="00B5547F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569A8" w:rsidRPr="00EB77E1" w:rsidRDefault="009569A8" w:rsidP="009569A8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>Чертежные инструменты , интерактивная доска, презентация для сопроваждения урока,</w:t>
            </w: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569A8" w:rsidRPr="0028621E" w:rsidRDefault="009569A8" w:rsidP="009569A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21E">
              <w:rPr>
                <w:rFonts w:ascii="Times New Roman" w:hAnsi="Times New Roman" w:cs="Times New Roman"/>
                <w:sz w:val="20"/>
                <w:szCs w:val="20"/>
              </w:rPr>
              <w:t>П.73, вопросы  11-13; №654(б,г), 655,659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9.04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56(4)</w:t>
            </w:r>
          </w:p>
        </w:tc>
        <w:tc>
          <w:tcPr>
            <w:tcW w:w="1285" w:type="pct"/>
          </w:tcPr>
          <w:p w:rsidR="009569A8" w:rsidRPr="00221A0E" w:rsidRDefault="009569A8" w:rsidP="009D2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Теорема об отрезках пересекающихся хорд</w:t>
            </w:r>
          </w:p>
        </w:tc>
        <w:tc>
          <w:tcPr>
            <w:tcW w:w="442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78212A" w:rsidRDefault="009569A8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D2FDF">
            <w:pPr>
              <w:ind w:left="-111"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П.73, вопросы  14; №666(б); 671(б)</w:t>
            </w:r>
          </w:p>
        </w:tc>
        <w:tc>
          <w:tcPr>
            <w:tcW w:w="240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13.04</w:t>
            </w:r>
          </w:p>
        </w:tc>
        <w:tc>
          <w:tcPr>
            <w:tcW w:w="241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57(5)</w:t>
            </w:r>
          </w:p>
        </w:tc>
        <w:tc>
          <w:tcPr>
            <w:tcW w:w="1285" w:type="pct"/>
          </w:tcPr>
          <w:p w:rsidR="009569A8" w:rsidRPr="00221A0E" w:rsidRDefault="009569A8" w:rsidP="009D2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«Центральные и вписанные углы»</w:t>
            </w:r>
          </w:p>
        </w:tc>
        <w:tc>
          <w:tcPr>
            <w:tcW w:w="442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221A0E" w:rsidRDefault="009569A8" w:rsidP="009D2F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D2F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самодиагностирования и взаимоконтроля; проектирования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9569A8" w:rsidRPr="000B7A41" w:rsidRDefault="009569A8" w:rsidP="009D2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№661,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7A41">
              <w:rPr>
                <w:rFonts w:ascii="Times New Roman" w:hAnsi="Times New Roman" w:cs="Times New Roman"/>
                <w:sz w:val="20"/>
                <w:szCs w:val="20"/>
              </w:rPr>
              <w:t>663,672</w:t>
            </w:r>
          </w:p>
        </w:tc>
        <w:tc>
          <w:tcPr>
            <w:tcW w:w="240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16.04</w:t>
            </w:r>
          </w:p>
        </w:tc>
        <w:tc>
          <w:tcPr>
            <w:tcW w:w="241" w:type="pct"/>
          </w:tcPr>
          <w:p w:rsidR="009569A8" w:rsidRPr="00221A0E" w:rsidRDefault="009569A8" w:rsidP="009D2F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58(6)</w:t>
            </w:r>
          </w:p>
        </w:tc>
        <w:tc>
          <w:tcPr>
            <w:tcW w:w="1285" w:type="pct"/>
          </w:tcPr>
          <w:p w:rsidR="009569A8" w:rsidRPr="00375754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Свойство биссектрисы угла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569A8" w:rsidRPr="00EB77E1" w:rsidRDefault="009569A8" w:rsidP="009569A8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>Чертежные инструменты , интерактивная доска, презентация для сопроваждения урока</w:t>
            </w: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</w:p>
        </w:tc>
        <w:tc>
          <w:tcPr>
            <w:tcW w:w="85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П.74, вопросы  15,16; №675, 676(б), 678(б)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20.04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59(7)</w:t>
            </w:r>
          </w:p>
        </w:tc>
        <w:tc>
          <w:tcPr>
            <w:tcW w:w="1285" w:type="pct"/>
          </w:tcPr>
          <w:p w:rsidR="009569A8" w:rsidRPr="00375754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221A0E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ком-ментирование выставленных оценок</w:t>
            </w:r>
          </w:p>
        </w:tc>
        <w:tc>
          <w:tcPr>
            <w:tcW w:w="85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П.75, вопросы  17-19; №679(б), 680(б), 681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23.04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60(8)</w:t>
            </w:r>
          </w:p>
        </w:tc>
        <w:tc>
          <w:tcPr>
            <w:tcW w:w="1285" w:type="pct"/>
          </w:tcPr>
          <w:p w:rsidR="009569A8" w:rsidRPr="00375754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Теорема о точке пересечения высот треугольника.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B674AB" w:rsidRDefault="009569A8" w:rsidP="009569A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bidi="he-IL"/>
              </w:rPr>
            </w:pPr>
          </w:p>
        </w:tc>
        <w:tc>
          <w:tcPr>
            <w:tcW w:w="1084" w:type="pct"/>
          </w:tcPr>
          <w:p w:rsidR="009569A8" w:rsidRPr="00221A0E" w:rsidRDefault="009569A8" w:rsidP="009569A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 и систематизации изучаемого предметного содержания; проектирования способов выполнения домашнего задания,</w:t>
            </w:r>
          </w:p>
        </w:tc>
        <w:tc>
          <w:tcPr>
            <w:tcW w:w="85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П.76, задание на карточках (домашняя проверочная работа)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27.04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61(9)</w:t>
            </w:r>
          </w:p>
        </w:tc>
        <w:tc>
          <w:tcPr>
            <w:tcW w:w="1285" w:type="pct"/>
          </w:tcPr>
          <w:p w:rsidR="009569A8" w:rsidRPr="00221A0E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Вписанная окружность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569A8" w:rsidRPr="00EB77E1" w:rsidRDefault="009569A8" w:rsidP="009569A8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</w:t>
            </w: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П.77, вопросы  21,22; №689,692, 693(б)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30.04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62(10)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Свойство описанного четырехугольника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221A0E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самодиагностирования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П.77, вопрос  23; №695, 699,700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63(11)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Описанная окружность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221A0E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самодиагностирования и взаимоконтроля;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569A8" w:rsidRPr="00BE4534" w:rsidRDefault="009569A8" w:rsidP="00956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34">
              <w:rPr>
                <w:rFonts w:ascii="Times New Roman" w:hAnsi="Times New Roman" w:cs="Times New Roman"/>
                <w:sz w:val="20"/>
                <w:szCs w:val="20"/>
              </w:rPr>
              <w:t>П.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 № 702(б), 705(б), 711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64(12)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Свойство вписанного четырехугольника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221A0E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 и т.д.); 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569A8" w:rsidRPr="00BE4534" w:rsidRDefault="009569A8" w:rsidP="00956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№709, 731,735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65(13)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:rsidR="009569A8" w:rsidRPr="00EB77E1" w:rsidRDefault="009569A8" w:rsidP="009569A8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рефлексивной деятельности, построения алгоритма действий, ком-ментирование выставленных оценок</w:t>
            </w:r>
          </w:p>
        </w:tc>
        <w:tc>
          <w:tcPr>
            <w:tcW w:w="852" w:type="pct"/>
          </w:tcPr>
          <w:p w:rsidR="009569A8" w:rsidRPr="00BE4534" w:rsidRDefault="009569A8" w:rsidP="009569A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34">
              <w:rPr>
                <w:rFonts w:ascii="Times New Roman" w:hAnsi="Times New Roman" w:cs="Times New Roman"/>
                <w:sz w:val="20"/>
                <w:szCs w:val="20"/>
              </w:rPr>
              <w:t>№726,728,734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66(14)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 5 по теме: «Окружность»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карточки</w:t>
            </w:r>
          </w:p>
        </w:tc>
        <w:tc>
          <w:tcPr>
            <w:tcW w:w="1084" w:type="pct"/>
          </w:tcPr>
          <w:p w:rsidR="009569A8" w:rsidRDefault="009569A8" w:rsidP="009569A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85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домашнего задания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BE01C5" w:rsidTr="00EB77E1">
        <w:tc>
          <w:tcPr>
            <w:tcW w:w="5000" w:type="pct"/>
            <w:gridSpan w:val="8"/>
            <w:shd w:val="clear" w:color="auto" w:fill="D9D9D9" w:themeFill="background1" w:themeFillShade="D9"/>
          </w:tcPr>
          <w:p w:rsidR="009569A8" w:rsidRPr="00BE01C5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1C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(2ч)</w:t>
            </w: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67(15)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Четырехугольники. Площади. Повторение</w:t>
            </w:r>
          </w:p>
        </w:tc>
        <w:tc>
          <w:tcPr>
            <w:tcW w:w="442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" w:type="pct"/>
            <w:vMerge w:val="restart"/>
          </w:tcPr>
          <w:p w:rsidR="009569A8" w:rsidRPr="00EB77E1" w:rsidRDefault="009569A8" w:rsidP="009569A8">
            <w:pPr>
              <w:ind w:right="-10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Чертежные инструменты , интерактивная доска, презентация для сопроваждения урока, модели многогранников </w:t>
            </w: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типа,проектирования способов выполнения домашнего задания</w:t>
            </w:r>
          </w:p>
        </w:tc>
        <w:tc>
          <w:tcPr>
            <w:tcW w:w="852" w:type="pct"/>
          </w:tcPr>
          <w:p w:rsidR="009569A8" w:rsidRPr="00BE4534" w:rsidRDefault="009569A8" w:rsidP="00956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34">
              <w:rPr>
                <w:rFonts w:ascii="Times New Roman" w:hAnsi="Times New Roman" w:cs="Times New Roman"/>
                <w:sz w:val="20"/>
                <w:szCs w:val="20"/>
              </w:rPr>
              <w:t>Вопросы для повторения к главам</w:t>
            </w:r>
            <w:r w:rsidRPr="00BE4534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</w:t>
            </w:r>
            <w:r w:rsidRPr="00BE4534">
              <w:rPr>
                <w:rFonts w:ascii="Times New Roman" w:hAnsi="Times New Roman" w:cs="Times New Roman"/>
                <w:caps/>
                <w:sz w:val="20"/>
                <w:szCs w:val="20"/>
                <w:lang w:val="en-US"/>
              </w:rPr>
              <w:t>VI</w:t>
            </w:r>
            <w:r w:rsidRPr="00BE4534">
              <w:rPr>
                <w:rFonts w:ascii="Times New Roman" w:eastAsia="Newton-Regular" w:hAnsi="Times New Roman" w:cs="Times New Roman"/>
                <w:caps/>
                <w:sz w:val="20"/>
                <w:szCs w:val="20"/>
                <w:lang w:val="en-US"/>
              </w:rPr>
              <w:t>I</w:t>
            </w:r>
            <w:r w:rsidRPr="00BE4534">
              <w:rPr>
                <w:rFonts w:ascii="Times New Roman" w:eastAsia="Newton-Regular" w:hAnsi="Times New Roman" w:cs="Times New Roman"/>
                <w:caps/>
                <w:sz w:val="20"/>
                <w:szCs w:val="20"/>
              </w:rPr>
              <w:t xml:space="preserve">, </w:t>
            </w:r>
            <w:r w:rsidRPr="00BE4534">
              <w:rPr>
                <w:rFonts w:ascii="Times New Roman" w:hAnsi="Times New Roman" w:cs="Times New Roman"/>
                <w:caps/>
                <w:sz w:val="20"/>
                <w:szCs w:val="20"/>
                <w:lang w:val="en-US"/>
              </w:rPr>
              <w:t>VI</w:t>
            </w:r>
            <w:r w:rsidRPr="00BE4534">
              <w:rPr>
                <w:rFonts w:ascii="Times New Roman" w:eastAsia="Newton-Regular" w:hAnsi="Times New Roman" w:cs="Times New Roman"/>
                <w:caps/>
                <w:sz w:val="20"/>
                <w:szCs w:val="20"/>
                <w:lang w:val="en-US"/>
              </w:rPr>
              <w:t>II</w:t>
            </w:r>
            <w:r w:rsidRPr="00BE45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(с.160-161, 187-188); задания на готовых чертежах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69A8" w:rsidRPr="00221A0E" w:rsidTr="00726DC8">
        <w:tc>
          <w:tcPr>
            <w:tcW w:w="258" w:type="pct"/>
          </w:tcPr>
          <w:p w:rsidR="009569A8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68(16)</w:t>
            </w:r>
          </w:p>
        </w:tc>
        <w:tc>
          <w:tcPr>
            <w:tcW w:w="1285" w:type="pct"/>
          </w:tcPr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Подобные треугольники. Окружность</w:t>
            </w:r>
          </w:p>
          <w:p w:rsidR="009569A8" w:rsidRDefault="009569A8" w:rsidP="00956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442" w:type="pct"/>
          </w:tcPr>
          <w:p w:rsidR="009569A8" w:rsidRPr="006D2E40" w:rsidRDefault="009569A8" w:rsidP="00956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9569A8" w:rsidRPr="00221A0E" w:rsidRDefault="009569A8" w:rsidP="009569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самодиагностирования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852" w:type="pct"/>
          </w:tcPr>
          <w:p w:rsidR="009569A8" w:rsidRPr="00BE4534" w:rsidRDefault="009569A8" w:rsidP="00956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34">
              <w:rPr>
                <w:rFonts w:ascii="Times New Roman" w:hAnsi="Times New Roman" w:cs="Times New Roman"/>
                <w:sz w:val="20"/>
                <w:szCs w:val="20"/>
              </w:rPr>
              <w:t>Без домашнего задания</w:t>
            </w:r>
          </w:p>
        </w:tc>
        <w:tc>
          <w:tcPr>
            <w:tcW w:w="240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25.05</w:t>
            </w:r>
          </w:p>
        </w:tc>
        <w:tc>
          <w:tcPr>
            <w:tcW w:w="241" w:type="pct"/>
          </w:tcPr>
          <w:p w:rsidR="009569A8" w:rsidRPr="00221A0E" w:rsidRDefault="009569A8" w:rsidP="009569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96791" w:rsidRDefault="00A96791"/>
    <w:sectPr w:rsidR="00A96791" w:rsidSect="00B44B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A5" w:rsidRDefault="004208A5" w:rsidP="007F3664">
      <w:pPr>
        <w:spacing w:after="0" w:line="240" w:lineRule="auto"/>
      </w:pPr>
      <w:r>
        <w:separator/>
      </w:r>
    </w:p>
  </w:endnote>
  <w:endnote w:type="continuationSeparator" w:id="0">
    <w:p w:rsidR="004208A5" w:rsidRDefault="004208A5" w:rsidP="007F3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A5" w:rsidRDefault="004208A5" w:rsidP="007F3664">
      <w:pPr>
        <w:spacing w:after="0" w:line="240" w:lineRule="auto"/>
      </w:pPr>
      <w:r>
        <w:separator/>
      </w:r>
    </w:p>
  </w:footnote>
  <w:footnote w:type="continuationSeparator" w:id="0">
    <w:p w:rsidR="004208A5" w:rsidRDefault="004208A5" w:rsidP="007F3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0191"/>
    <w:multiLevelType w:val="hybridMultilevel"/>
    <w:tmpl w:val="78200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1217AF"/>
    <w:multiLevelType w:val="hybridMultilevel"/>
    <w:tmpl w:val="8368B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1D769C"/>
    <w:multiLevelType w:val="hybridMultilevel"/>
    <w:tmpl w:val="314A5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BC44BA"/>
    <w:multiLevelType w:val="multilevel"/>
    <w:tmpl w:val="FDAC57F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000000"/>
        <w:w w:val="95"/>
        <w:sz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B0E"/>
    <w:multiLevelType w:val="hybridMultilevel"/>
    <w:tmpl w:val="F8BAC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D8726D"/>
    <w:multiLevelType w:val="hybridMultilevel"/>
    <w:tmpl w:val="1A78CE10"/>
    <w:lvl w:ilvl="0" w:tplc="9470055E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3BFF5B94"/>
    <w:multiLevelType w:val="hybridMultilevel"/>
    <w:tmpl w:val="F758A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B46BA2"/>
    <w:multiLevelType w:val="hybridMultilevel"/>
    <w:tmpl w:val="F4DA02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E60319E"/>
    <w:multiLevelType w:val="hybridMultilevel"/>
    <w:tmpl w:val="63CE61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806FA8"/>
    <w:multiLevelType w:val="hybridMultilevel"/>
    <w:tmpl w:val="94028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0378F1"/>
    <w:multiLevelType w:val="hybridMultilevel"/>
    <w:tmpl w:val="1812DFF8"/>
    <w:lvl w:ilvl="0" w:tplc="9470055E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EBF32BB"/>
    <w:multiLevelType w:val="hybridMultilevel"/>
    <w:tmpl w:val="ECE4A4AE"/>
    <w:lvl w:ilvl="0" w:tplc="947005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221B67"/>
    <w:multiLevelType w:val="hybridMultilevel"/>
    <w:tmpl w:val="02446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1D30730"/>
    <w:multiLevelType w:val="multilevel"/>
    <w:tmpl w:val="CC86C4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5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76E74395"/>
    <w:multiLevelType w:val="hybridMultilevel"/>
    <w:tmpl w:val="1BAAC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7CD4F7C"/>
    <w:multiLevelType w:val="hybridMultilevel"/>
    <w:tmpl w:val="909C4576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1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8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6A"/>
    <w:rsid w:val="00002595"/>
    <w:rsid w:val="000052D0"/>
    <w:rsid w:val="00005B7A"/>
    <w:rsid w:val="00022507"/>
    <w:rsid w:val="00034494"/>
    <w:rsid w:val="00042901"/>
    <w:rsid w:val="0005074C"/>
    <w:rsid w:val="00062725"/>
    <w:rsid w:val="00075643"/>
    <w:rsid w:val="00097904"/>
    <w:rsid w:val="000A0562"/>
    <w:rsid w:val="000A0D0A"/>
    <w:rsid w:val="000A4173"/>
    <w:rsid w:val="000B7A41"/>
    <w:rsid w:val="000C2613"/>
    <w:rsid w:val="000D3C2D"/>
    <w:rsid w:val="000D4401"/>
    <w:rsid w:val="000D733A"/>
    <w:rsid w:val="000D7E01"/>
    <w:rsid w:val="000F24A2"/>
    <w:rsid w:val="000F7C51"/>
    <w:rsid w:val="00105684"/>
    <w:rsid w:val="00110303"/>
    <w:rsid w:val="00123BA4"/>
    <w:rsid w:val="00125018"/>
    <w:rsid w:val="00156F62"/>
    <w:rsid w:val="001A05EA"/>
    <w:rsid w:val="001A790B"/>
    <w:rsid w:val="001D018E"/>
    <w:rsid w:val="001D2E02"/>
    <w:rsid w:val="001E369D"/>
    <w:rsid w:val="00211946"/>
    <w:rsid w:val="00212249"/>
    <w:rsid w:val="00221C5D"/>
    <w:rsid w:val="00237914"/>
    <w:rsid w:val="00237A50"/>
    <w:rsid w:val="00256D3D"/>
    <w:rsid w:val="00262D29"/>
    <w:rsid w:val="00273F07"/>
    <w:rsid w:val="002814ED"/>
    <w:rsid w:val="0028621E"/>
    <w:rsid w:val="002A4832"/>
    <w:rsid w:val="002B64C8"/>
    <w:rsid w:val="002F75C9"/>
    <w:rsid w:val="003164B0"/>
    <w:rsid w:val="003229CD"/>
    <w:rsid w:val="003229FE"/>
    <w:rsid w:val="003260CB"/>
    <w:rsid w:val="0032768D"/>
    <w:rsid w:val="00375754"/>
    <w:rsid w:val="00383E43"/>
    <w:rsid w:val="00385583"/>
    <w:rsid w:val="003912E0"/>
    <w:rsid w:val="00392F53"/>
    <w:rsid w:val="003930D1"/>
    <w:rsid w:val="003A180C"/>
    <w:rsid w:val="003C398C"/>
    <w:rsid w:val="003D1719"/>
    <w:rsid w:val="003D4D1B"/>
    <w:rsid w:val="00404A06"/>
    <w:rsid w:val="004141B5"/>
    <w:rsid w:val="004208A5"/>
    <w:rsid w:val="00430741"/>
    <w:rsid w:val="00442E00"/>
    <w:rsid w:val="00450D5D"/>
    <w:rsid w:val="0046629F"/>
    <w:rsid w:val="00477555"/>
    <w:rsid w:val="00492FA9"/>
    <w:rsid w:val="004D46E8"/>
    <w:rsid w:val="004D644C"/>
    <w:rsid w:val="004E24C6"/>
    <w:rsid w:val="00500B6F"/>
    <w:rsid w:val="00501ACC"/>
    <w:rsid w:val="00510C00"/>
    <w:rsid w:val="005111FD"/>
    <w:rsid w:val="00513EC2"/>
    <w:rsid w:val="005166AD"/>
    <w:rsid w:val="005201F5"/>
    <w:rsid w:val="00565EAF"/>
    <w:rsid w:val="00575448"/>
    <w:rsid w:val="00576821"/>
    <w:rsid w:val="005A0C8D"/>
    <w:rsid w:val="005A564F"/>
    <w:rsid w:val="005B26B9"/>
    <w:rsid w:val="005E0C08"/>
    <w:rsid w:val="005E656B"/>
    <w:rsid w:val="005F2ADB"/>
    <w:rsid w:val="005F4586"/>
    <w:rsid w:val="00625EC0"/>
    <w:rsid w:val="006551E7"/>
    <w:rsid w:val="00656AD9"/>
    <w:rsid w:val="00660237"/>
    <w:rsid w:val="00660C10"/>
    <w:rsid w:val="00662048"/>
    <w:rsid w:val="00663D2E"/>
    <w:rsid w:val="00665FA6"/>
    <w:rsid w:val="0067056B"/>
    <w:rsid w:val="006866E5"/>
    <w:rsid w:val="00691453"/>
    <w:rsid w:val="006916D6"/>
    <w:rsid w:val="0069358A"/>
    <w:rsid w:val="006B623C"/>
    <w:rsid w:val="006B7EED"/>
    <w:rsid w:val="006D2E40"/>
    <w:rsid w:val="006D3FA0"/>
    <w:rsid w:val="006E2247"/>
    <w:rsid w:val="006E5AC7"/>
    <w:rsid w:val="006E6D35"/>
    <w:rsid w:val="006F1300"/>
    <w:rsid w:val="006F5B4E"/>
    <w:rsid w:val="00701247"/>
    <w:rsid w:val="0071592C"/>
    <w:rsid w:val="00726DC8"/>
    <w:rsid w:val="0073191E"/>
    <w:rsid w:val="007342A6"/>
    <w:rsid w:val="00745CE3"/>
    <w:rsid w:val="00775BBE"/>
    <w:rsid w:val="0078212A"/>
    <w:rsid w:val="00795182"/>
    <w:rsid w:val="007A60CA"/>
    <w:rsid w:val="007B00E4"/>
    <w:rsid w:val="007B636C"/>
    <w:rsid w:val="007D6791"/>
    <w:rsid w:val="007D773F"/>
    <w:rsid w:val="007E0C31"/>
    <w:rsid w:val="007E54D2"/>
    <w:rsid w:val="007E6946"/>
    <w:rsid w:val="007F151C"/>
    <w:rsid w:val="007F3664"/>
    <w:rsid w:val="007F3810"/>
    <w:rsid w:val="007F4989"/>
    <w:rsid w:val="00800712"/>
    <w:rsid w:val="00812618"/>
    <w:rsid w:val="008178D1"/>
    <w:rsid w:val="00822355"/>
    <w:rsid w:val="00831978"/>
    <w:rsid w:val="0083558B"/>
    <w:rsid w:val="00837765"/>
    <w:rsid w:val="00861431"/>
    <w:rsid w:val="008630B5"/>
    <w:rsid w:val="008732A1"/>
    <w:rsid w:val="00881433"/>
    <w:rsid w:val="00881691"/>
    <w:rsid w:val="00881EAE"/>
    <w:rsid w:val="008875CB"/>
    <w:rsid w:val="00895DAD"/>
    <w:rsid w:val="008A6BEC"/>
    <w:rsid w:val="008B52A2"/>
    <w:rsid w:val="008D7942"/>
    <w:rsid w:val="008F34FA"/>
    <w:rsid w:val="008F674B"/>
    <w:rsid w:val="00913A46"/>
    <w:rsid w:val="009200E8"/>
    <w:rsid w:val="00937E97"/>
    <w:rsid w:val="00944BB1"/>
    <w:rsid w:val="009569A8"/>
    <w:rsid w:val="009572DC"/>
    <w:rsid w:val="00964E6F"/>
    <w:rsid w:val="00967380"/>
    <w:rsid w:val="009676BD"/>
    <w:rsid w:val="009952F1"/>
    <w:rsid w:val="009A01BF"/>
    <w:rsid w:val="009B00FF"/>
    <w:rsid w:val="009C0957"/>
    <w:rsid w:val="009C53C3"/>
    <w:rsid w:val="009C73BB"/>
    <w:rsid w:val="009D2FDF"/>
    <w:rsid w:val="009E26FF"/>
    <w:rsid w:val="00A02EF2"/>
    <w:rsid w:val="00A054AC"/>
    <w:rsid w:val="00A10E64"/>
    <w:rsid w:val="00A16FA7"/>
    <w:rsid w:val="00A402B1"/>
    <w:rsid w:val="00A40F55"/>
    <w:rsid w:val="00A43425"/>
    <w:rsid w:val="00A50802"/>
    <w:rsid w:val="00A65165"/>
    <w:rsid w:val="00A852DA"/>
    <w:rsid w:val="00A855FE"/>
    <w:rsid w:val="00A901C5"/>
    <w:rsid w:val="00A90A16"/>
    <w:rsid w:val="00A9336A"/>
    <w:rsid w:val="00A96791"/>
    <w:rsid w:val="00A978E5"/>
    <w:rsid w:val="00AA269F"/>
    <w:rsid w:val="00AC289F"/>
    <w:rsid w:val="00AC6547"/>
    <w:rsid w:val="00AE3CF3"/>
    <w:rsid w:val="00B26358"/>
    <w:rsid w:val="00B40DB2"/>
    <w:rsid w:val="00B416D2"/>
    <w:rsid w:val="00B43C33"/>
    <w:rsid w:val="00B44B6A"/>
    <w:rsid w:val="00B50E7E"/>
    <w:rsid w:val="00B5547F"/>
    <w:rsid w:val="00B648B5"/>
    <w:rsid w:val="00B6602A"/>
    <w:rsid w:val="00B67021"/>
    <w:rsid w:val="00B674AB"/>
    <w:rsid w:val="00B95EB4"/>
    <w:rsid w:val="00B964C3"/>
    <w:rsid w:val="00BA57D5"/>
    <w:rsid w:val="00BC76EA"/>
    <w:rsid w:val="00BE01C5"/>
    <w:rsid w:val="00BE0E53"/>
    <w:rsid w:val="00BE4534"/>
    <w:rsid w:val="00BE5146"/>
    <w:rsid w:val="00BF2033"/>
    <w:rsid w:val="00C004D7"/>
    <w:rsid w:val="00C03263"/>
    <w:rsid w:val="00C11025"/>
    <w:rsid w:val="00C122F4"/>
    <w:rsid w:val="00C12D3D"/>
    <w:rsid w:val="00C218E9"/>
    <w:rsid w:val="00C352AD"/>
    <w:rsid w:val="00C4086B"/>
    <w:rsid w:val="00C465A1"/>
    <w:rsid w:val="00C51069"/>
    <w:rsid w:val="00C717BE"/>
    <w:rsid w:val="00C749D7"/>
    <w:rsid w:val="00C76DD3"/>
    <w:rsid w:val="00C90DF0"/>
    <w:rsid w:val="00C9276F"/>
    <w:rsid w:val="00C930C2"/>
    <w:rsid w:val="00C94D55"/>
    <w:rsid w:val="00C9626B"/>
    <w:rsid w:val="00CA4244"/>
    <w:rsid w:val="00D057DB"/>
    <w:rsid w:val="00D05873"/>
    <w:rsid w:val="00D261E7"/>
    <w:rsid w:val="00D5771B"/>
    <w:rsid w:val="00D72D91"/>
    <w:rsid w:val="00D76DF0"/>
    <w:rsid w:val="00D7736F"/>
    <w:rsid w:val="00D82B9A"/>
    <w:rsid w:val="00D91A93"/>
    <w:rsid w:val="00D9362C"/>
    <w:rsid w:val="00DA20B1"/>
    <w:rsid w:val="00DB0FA0"/>
    <w:rsid w:val="00DB453B"/>
    <w:rsid w:val="00DC77A8"/>
    <w:rsid w:val="00DE142F"/>
    <w:rsid w:val="00DE190D"/>
    <w:rsid w:val="00DF4852"/>
    <w:rsid w:val="00E07DFA"/>
    <w:rsid w:val="00E23BA8"/>
    <w:rsid w:val="00E24D9A"/>
    <w:rsid w:val="00E36DBE"/>
    <w:rsid w:val="00E401E1"/>
    <w:rsid w:val="00E52D67"/>
    <w:rsid w:val="00E75CC7"/>
    <w:rsid w:val="00E8089E"/>
    <w:rsid w:val="00E85853"/>
    <w:rsid w:val="00E87A76"/>
    <w:rsid w:val="00E95038"/>
    <w:rsid w:val="00EA0B8E"/>
    <w:rsid w:val="00EB77E1"/>
    <w:rsid w:val="00EC590C"/>
    <w:rsid w:val="00EF06EA"/>
    <w:rsid w:val="00F020B9"/>
    <w:rsid w:val="00F03AD2"/>
    <w:rsid w:val="00F05FAA"/>
    <w:rsid w:val="00F342CF"/>
    <w:rsid w:val="00F372E5"/>
    <w:rsid w:val="00F53241"/>
    <w:rsid w:val="00F66C8F"/>
    <w:rsid w:val="00F71FA5"/>
    <w:rsid w:val="00F81A16"/>
    <w:rsid w:val="00F9618B"/>
    <w:rsid w:val="00FC6522"/>
    <w:rsid w:val="00FE09D4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57469-F61E-4CBD-A199-69999648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510C0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C12D3D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C12D3D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6">
    <w:name w:val="Style6"/>
    <w:basedOn w:val="a"/>
    <w:rsid w:val="00D93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875CB"/>
    <w:rPr>
      <w:rFonts w:ascii="Arial" w:hAnsi="Arial" w:cs="Arial" w:hint="default"/>
      <w:sz w:val="20"/>
      <w:szCs w:val="20"/>
    </w:rPr>
  </w:style>
  <w:style w:type="paragraph" w:customStyle="1" w:styleId="Style1">
    <w:name w:val="Style1"/>
    <w:basedOn w:val="a"/>
    <w:rsid w:val="00AA269F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A269F"/>
    <w:rPr>
      <w:rFonts w:ascii="Times New Roman" w:hAnsi="Times New Roman" w:cs="Times New Roman" w:hint="default"/>
      <w:sz w:val="18"/>
      <w:szCs w:val="18"/>
    </w:rPr>
  </w:style>
  <w:style w:type="paragraph" w:styleId="a4">
    <w:name w:val="Block Text"/>
    <w:basedOn w:val="a"/>
    <w:uiPriority w:val="99"/>
    <w:semiHidden/>
    <w:rsid w:val="00A96791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9679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Placeholder Text"/>
    <w:basedOn w:val="a0"/>
    <w:uiPriority w:val="99"/>
    <w:semiHidden/>
    <w:rsid w:val="0078212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7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8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5583"/>
    <w:pPr>
      <w:ind w:left="720"/>
    </w:pPr>
    <w:rPr>
      <w:rFonts w:ascii="Calibri" w:eastAsia="Calibri" w:hAnsi="Calibri" w:cs="Calibri"/>
    </w:rPr>
  </w:style>
  <w:style w:type="character" w:customStyle="1" w:styleId="aa">
    <w:name w:val="Основной текст + Полужирный"/>
    <w:aliases w:val="Интервал 0 pt,Основной текст (2) + Не полужирный,Не курсив"/>
    <w:basedOn w:val="a0"/>
    <w:rsid w:val="00385583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ab">
    <w:name w:val="Основной текст + Курсив"/>
    <w:aliases w:val="Интервал 1 pt"/>
    <w:basedOn w:val="a0"/>
    <w:rsid w:val="00385583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0"/>
    <w:rsid w:val="00385583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0"/>
    <w:rsid w:val="00385583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c">
    <w:name w:val="Основной текст_"/>
    <w:basedOn w:val="a0"/>
    <w:locked/>
    <w:rsid w:val="008630B5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locked/>
    <w:rsid w:val="008630B5"/>
    <w:rPr>
      <w:rFonts w:ascii="Times New Roman" w:eastAsia="Times New Roman" w:hAnsi="Times New Roman" w:cs="Times New Roman"/>
      <w:b/>
      <w:bCs/>
      <w:i/>
      <w:iCs/>
      <w:spacing w:val="5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30B5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 w:cs="Times New Roman"/>
      <w:b/>
      <w:bCs/>
      <w:i/>
      <w:iCs/>
      <w:spacing w:val="5"/>
      <w:sz w:val="17"/>
      <w:szCs w:val="17"/>
    </w:rPr>
  </w:style>
  <w:style w:type="character" w:customStyle="1" w:styleId="3">
    <w:name w:val="Основной текст (3)_"/>
    <w:basedOn w:val="a0"/>
    <w:link w:val="30"/>
    <w:locked/>
    <w:rsid w:val="008630B5"/>
    <w:rPr>
      <w:rFonts w:ascii="Times New Roman" w:eastAsia="Times New Roman" w:hAnsi="Times New Roman" w:cs="Times New Roman"/>
      <w:b/>
      <w:bCs/>
      <w:spacing w:val="5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30B5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b/>
      <w:bCs/>
      <w:spacing w:val="5"/>
      <w:sz w:val="17"/>
      <w:szCs w:val="17"/>
    </w:rPr>
  </w:style>
  <w:style w:type="paragraph" w:customStyle="1" w:styleId="10">
    <w:name w:val="Без интервала1"/>
    <w:rsid w:val="00F9618B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d">
    <w:name w:val="Hyperlink"/>
    <w:basedOn w:val="a0"/>
    <w:semiHidden/>
    <w:unhideWhenUsed/>
    <w:rsid w:val="00701247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Абзац списка1"/>
    <w:basedOn w:val="a"/>
    <w:rsid w:val="00701247"/>
    <w:pPr>
      <w:ind w:left="720"/>
    </w:pPr>
    <w:rPr>
      <w:rFonts w:ascii="Calibri" w:eastAsia="Times New Roman" w:hAnsi="Calibri" w:cs="Calibri"/>
    </w:rPr>
  </w:style>
  <w:style w:type="paragraph" w:styleId="ae">
    <w:name w:val="header"/>
    <w:basedOn w:val="a"/>
    <w:link w:val="af"/>
    <w:uiPriority w:val="99"/>
    <w:unhideWhenUsed/>
    <w:rsid w:val="007F3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F3664"/>
  </w:style>
  <w:style w:type="paragraph" w:styleId="af0">
    <w:name w:val="footer"/>
    <w:basedOn w:val="a"/>
    <w:link w:val="af1"/>
    <w:uiPriority w:val="99"/>
    <w:unhideWhenUsed/>
    <w:rsid w:val="007F3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F3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472B1-39D5-48A3-8289-ED628759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4432</Words>
  <Characters>25264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Gimn5</Company>
  <LinksUpToDate>false</LinksUpToDate>
  <CharactersWithSpaces>29637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demyanova</dc:creator>
  <cp:keywords/>
  <dc:description/>
  <cp:lastModifiedBy>narbek</cp:lastModifiedBy>
  <cp:revision>4</cp:revision>
  <dcterms:created xsi:type="dcterms:W3CDTF">2020-11-12T20:27:00Z</dcterms:created>
  <dcterms:modified xsi:type="dcterms:W3CDTF">2020-11-13T19:44:00Z</dcterms:modified>
</cp:coreProperties>
</file>