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12" w:rsidRPr="00005E12" w:rsidRDefault="00005E12" w:rsidP="00EA2E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 xml:space="preserve">Прием документов детей, проживающих в </w:t>
      </w:r>
      <w:r w:rsidR="00EA2E0F">
        <w:rPr>
          <w:color w:val="555555"/>
          <w:sz w:val="32"/>
          <w:szCs w:val="32"/>
        </w:rPr>
        <w:t>с.Карасу</w:t>
      </w:r>
      <w:r w:rsidRPr="00005E12">
        <w:rPr>
          <w:color w:val="555555"/>
          <w:sz w:val="32"/>
          <w:szCs w:val="32"/>
        </w:rPr>
        <w:t xml:space="preserve"> начинается</w:t>
      </w:r>
      <w:r w:rsidR="00EA2E0F">
        <w:rPr>
          <w:color w:val="555555"/>
          <w:sz w:val="32"/>
          <w:szCs w:val="32"/>
        </w:rPr>
        <w:t xml:space="preserve"> </w:t>
      </w:r>
      <w:r w:rsidRPr="00005E12">
        <w:rPr>
          <w:rStyle w:val="a4"/>
          <w:color w:val="555555"/>
          <w:sz w:val="32"/>
          <w:szCs w:val="32"/>
          <w:u w:val="single"/>
        </w:rPr>
        <w:t>с 1 февраля</w:t>
      </w:r>
    </w:p>
    <w:p w:rsidR="00005E12" w:rsidRPr="00005E12" w:rsidRDefault="00005E12" w:rsidP="00EA2E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Запись производится</w:t>
      </w:r>
      <w:r w:rsidR="00EA2E0F">
        <w:rPr>
          <w:color w:val="555555"/>
          <w:sz w:val="32"/>
          <w:szCs w:val="32"/>
        </w:rPr>
        <w:t xml:space="preserve"> </w:t>
      </w:r>
      <w:r w:rsidRPr="00005E12">
        <w:rPr>
          <w:rStyle w:val="a4"/>
          <w:color w:val="555555"/>
          <w:sz w:val="32"/>
          <w:szCs w:val="32"/>
        </w:rPr>
        <w:t>каждый день кроме субботы и воскресенья с 15</w:t>
      </w:r>
      <w:r w:rsidRPr="00005E12">
        <w:rPr>
          <w:rStyle w:val="a4"/>
          <w:color w:val="555555"/>
          <w:sz w:val="32"/>
          <w:szCs w:val="32"/>
          <w:vertAlign w:val="superscript"/>
        </w:rPr>
        <w:t>00</w:t>
      </w:r>
      <w:r w:rsidRPr="00005E12">
        <w:rPr>
          <w:rStyle w:val="a4"/>
          <w:color w:val="555555"/>
          <w:sz w:val="32"/>
          <w:szCs w:val="32"/>
        </w:rPr>
        <w:t>до 17</w:t>
      </w:r>
      <w:r w:rsidRPr="00005E12">
        <w:rPr>
          <w:rStyle w:val="a4"/>
          <w:color w:val="555555"/>
          <w:sz w:val="32"/>
          <w:szCs w:val="32"/>
          <w:vertAlign w:val="superscript"/>
        </w:rPr>
        <w:t>00</w:t>
      </w:r>
      <w:r w:rsidRPr="00005E12">
        <w:rPr>
          <w:rStyle w:val="a4"/>
          <w:color w:val="555555"/>
          <w:sz w:val="32"/>
          <w:szCs w:val="32"/>
        </w:rPr>
        <w:t xml:space="preserve">часовв кабинете </w:t>
      </w:r>
      <w:r w:rsidR="00EA2E0F">
        <w:rPr>
          <w:rStyle w:val="a4"/>
          <w:color w:val="555555"/>
          <w:sz w:val="32"/>
          <w:szCs w:val="32"/>
        </w:rPr>
        <w:t xml:space="preserve">директора </w:t>
      </w:r>
      <w:r w:rsidRPr="00005E12">
        <w:rPr>
          <w:rStyle w:val="a4"/>
          <w:color w:val="555555"/>
          <w:sz w:val="32"/>
          <w:szCs w:val="32"/>
        </w:rPr>
        <w:t>школы</w:t>
      </w:r>
      <w:r w:rsidRPr="00005E12">
        <w:rPr>
          <w:color w:val="555555"/>
          <w:sz w:val="32"/>
          <w:szCs w:val="32"/>
        </w:rPr>
        <w:t>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rStyle w:val="a4"/>
          <w:color w:val="555555"/>
          <w:sz w:val="32"/>
          <w:szCs w:val="32"/>
        </w:rPr>
        <w:t>Порядок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Pr="00005E12">
        <w:rPr>
          <w:rStyle w:val="a4"/>
          <w:color w:val="555555"/>
          <w:sz w:val="32"/>
          <w:szCs w:val="32"/>
        </w:rPr>
        <w:t>(утвержден приказом Министерства образования и науки РФ от 22.01.2014г. № 32)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 xml:space="preserve">Прием граждан в ОООД (организация осуществляющая образовательную деятельность) осуществляется по личному заявлению родителя (законного представителя) ребенка при </w:t>
      </w:r>
      <w:proofErr w:type="spellStart"/>
      <w:r w:rsidRPr="00005E12">
        <w:rPr>
          <w:color w:val="555555"/>
          <w:sz w:val="32"/>
          <w:szCs w:val="32"/>
        </w:rPr>
        <w:t>предъявлении</w:t>
      </w:r>
      <w:r w:rsidRPr="00005E12">
        <w:rPr>
          <w:color w:val="555555"/>
          <w:sz w:val="32"/>
          <w:szCs w:val="32"/>
          <w:u w:val="single"/>
        </w:rPr>
        <w:t>оригинала</w:t>
      </w:r>
      <w:proofErr w:type="spellEnd"/>
      <w:r w:rsidRPr="00005E12">
        <w:rPr>
          <w:color w:val="555555"/>
          <w:sz w:val="32"/>
          <w:szCs w:val="32"/>
          <w:u w:val="single"/>
        </w:rPr>
        <w:t xml:space="preserve"> документа, удостоверяющего личность родителя (законного представителя).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В заявлении родителями (законными представителями) ребенка указываются следующие сведения: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а) фамилия, имя, отчество (последнее - при наличии) ребенка;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б) дата рождения ребенка;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в) фамилия, имя, отчество (последнее - при наличии) родителей (законных представителей) ребенка;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г) адрес места жительства ребенка, его родителей (законных представителей);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proofErr w:type="spellStart"/>
      <w:r w:rsidRPr="00005E12">
        <w:rPr>
          <w:color w:val="555555"/>
          <w:sz w:val="32"/>
          <w:szCs w:val="32"/>
        </w:rPr>
        <w:t>д</w:t>
      </w:r>
      <w:proofErr w:type="spellEnd"/>
      <w:r w:rsidRPr="00005E12">
        <w:rPr>
          <w:color w:val="555555"/>
          <w:sz w:val="32"/>
          <w:szCs w:val="32"/>
        </w:rPr>
        <w:t>) контактные телефоны родителей (законных представителей) ребенка.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rStyle w:val="a4"/>
          <w:color w:val="555555"/>
          <w:sz w:val="32"/>
          <w:szCs w:val="32"/>
          <w:u w:val="single"/>
        </w:rPr>
        <w:t>Для приема в ОООД: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родители (законные представители) детей, проживающих</w:t>
      </w:r>
      <w:r w:rsidR="001C6B59">
        <w:rPr>
          <w:color w:val="555555"/>
          <w:sz w:val="32"/>
          <w:szCs w:val="32"/>
        </w:rPr>
        <w:t xml:space="preserve"> </w:t>
      </w:r>
      <w:r w:rsidRPr="00005E12">
        <w:rPr>
          <w:rStyle w:val="a4"/>
          <w:color w:val="555555"/>
          <w:sz w:val="32"/>
          <w:szCs w:val="32"/>
        </w:rPr>
        <w:t>на закрепленной территории</w:t>
      </w:r>
      <w:r w:rsidRPr="00005E12">
        <w:rPr>
          <w:color w:val="555555"/>
          <w:sz w:val="32"/>
          <w:szCs w:val="32"/>
        </w:rPr>
        <w:t>, для зачисления ребенка в первый класс дополнительно предъявляют: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1.</w:t>
      </w:r>
      <w:r w:rsidRPr="00005E12">
        <w:rPr>
          <w:color w:val="555555"/>
          <w:sz w:val="14"/>
          <w:szCs w:val="14"/>
        </w:rPr>
        <w:t> </w:t>
      </w:r>
      <w:r w:rsidRPr="00005E12">
        <w:rPr>
          <w:color w:val="555555"/>
          <w:sz w:val="32"/>
          <w:szCs w:val="32"/>
        </w:rPr>
        <w:t>Оригинал и копию свидетельства о рождении ребенка или документ, подтверждающий родство заявителя;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2.</w:t>
      </w:r>
      <w:r w:rsidRPr="00005E12">
        <w:rPr>
          <w:color w:val="555555"/>
          <w:sz w:val="14"/>
          <w:szCs w:val="14"/>
        </w:rPr>
        <w:t> </w:t>
      </w:r>
      <w:r w:rsidRPr="00005E12">
        <w:rPr>
          <w:color w:val="555555"/>
          <w:sz w:val="32"/>
          <w:szCs w:val="32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3.</w:t>
      </w:r>
      <w:r w:rsidRPr="00005E12">
        <w:rPr>
          <w:color w:val="555555"/>
          <w:sz w:val="14"/>
          <w:szCs w:val="14"/>
        </w:rPr>
        <w:t> </w:t>
      </w:r>
      <w:r w:rsidRPr="00005E12">
        <w:rPr>
          <w:color w:val="555555"/>
          <w:sz w:val="32"/>
          <w:szCs w:val="32"/>
        </w:rPr>
        <w:t>Копию паспорта с регистрацией (одного из родителей)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Родители (законные представители) детей имеют право по своему усмотрению представлять другие документы.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lastRenderedPageBreak/>
        <w:t>Прием заявлений в первый класс ОООД для граждан,</w:t>
      </w:r>
      <w:r w:rsidR="001C6B59">
        <w:rPr>
          <w:color w:val="555555"/>
          <w:sz w:val="32"/>
          <w:szCs w:val="32"/>
        </w:rPr>
        <w:t xml:space="preserve"> </w:t>
      </w:r>
      <w:r w:rsidRPr="00005E12">
        <w:rPr>
          <w:rStyle w:val="a4"/>
          <w:color w:val="555555"/>
          <w:sz w:val="32"/>
          <w:szCs w:val="32"/>
        </w:rPr>
        <w:t>проживающих на закрепленной территории</w:t>
      </w:r>
      <w:r w:rsidRPr="00005E12">
        <w:rPr>
          <w:color w:val="555555"/>
          <w:sz w:val="32"/>
          <w:szCs w:val="32"/>
        </w:rPr>
        <w:t>, начинается с 1 февраля и завершается не позднее 30 июня текущего года.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 xml:space="preserve">Для </w:t>
      </w:r>
      <w:proofErr w:type="spellStart"/>
      <w:r w:rsidRPr="00005E12">
        <w:rPr>
          <w:color w:val="555555"/>
          <w:sz w:val="32"/>
          <w:szCs w:val="32"/>
        </w:rPr>
        <w:t>детей,</w:t>
      </w:r>
      <w:r w:rsidRPr="00005E12">
        <w:rPr>
          <w:rStyle w:val="a4"/>
          <w:color w:val="555555"/>
          <w:sz w:val="32"/>
          <w:szCs w:val="32"/>
        </w:rPr>
        <w:t>не</w:t>
      </w:r>
      <w:proofErr w:type="spellEnd"/>
      <w:r w:rsidRPr="00005E12">
        <w:rPr>
          <w:rStyle w:val="a4"/>
          <w:color w:val="555555"/>
          <w:sz w:val="32"/>
          <w:szCs w:val="32"/>
        </w:rPr>
        <w:t xml:space="preserve"> проживающих на закрепленной территории</w:t>
      </w:r>
      <w:r w:rsidRPr="00005E12">
        <w:rPr>
          <w:color w:val="555555"/>
          <w:sz w:val="32"/>
          <w:szCs w:val="32"/>
        </w:rPr>
        <w:t>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16"/>
          <w:szCs w:val="16"/>
        </w:rPr>
      </w:pPr>
      <w:r w:rsidRPr="00005E12">
        <w:rPr>
          <w:color w:val="555555"/>
          <w:sz w:val="32"/>
          <w:szCs w:val="32"/>
        </w:rPr>
        <w:t>При приеме на</w:t>
      </w:r>
      <w:r w:rsidR="001C6B59">
        <w:rPr>
          <w:color w:val="555555"/>
          <w:sz w:val="32"/>
          <w:szCs w:val="32"/>
        </w:rPr>
        <w:t xml:space="preserve"> </w:t>
      </w:r>
      <w:r w:rsidRPr="00005E12">
        <w:rPr>
          <w:color w:val="555555"/>
          <w:sz w:val="32"/>
          <w:szCs w:val="32"/>
          <w:u w:val="single"/>
        </w:rPr>
        <w:t xml:space="preserve">свободные места </w:t>
      </w:r>
      <w:proofErr w:type="spellStart"/>
      <w:r w:rsidRPr="00005E12">
        <w:rPr>
          <w:color w:val="555555"/>
          <w:sz w:val="32"/>
          <w:szCs w:val="32"/>
          <w:u w:val="single"/>
        </w:rPr>
        <w:t>детей</w:t>
      </w:r>
      <w:r w:rsidRPr="00005E12">
        <w:rPr>
          <w:color w:val="555555"/>
          <w:sz w:val="32"/>
          <w:szCs w:val="32"/>
        </w:rPr>
        <w:t>,</w:t>
      </w:r>
      <w:r w:rsidRPr="00005E12">
        <w:rPr>
          <w:rStyle w:val="a4"/>
          <w:color w:val="555555"/>
          <w:sz w:val="32"/>
          <w:szCs w:val="32"/>
        </w:rPr>
        <w:t>не</w:t>
      </w:r>
      <w:proofErr w:type="spellEnd"/>
      <w:r w:rsidRPr="00005E12">
        <w:rPr>
          <w:rStyle w:val="a4"/>
          <w:color w:val="555555"/>
          <w:sz w:val="32"/>
          <w:szCs w:val="32"/>
        </w:rPr>
        <w:t xml:space="preserve"> проживающих на закрепленной территории,</w:t>
      </w:r>
      <w:r w:rsidR="001C6B59">
        <w:rPr>
          <w:rStyle w:val="a4"/>
          <w:color w:val="555555"/>
          <w:sz w:val="32"/>
          <w:szCs w:val="32"/>
        </w:rPr>
        <w:t xml:space="preserve"> </w:t>
      </w:r>
      <w:r w:rsidRPr="00005E12">
        <w:rPr>
          <w:color w:val="555555"/>
          <w:sz w:val="32"/>
          <w:szCs w:val="32"/>
        </w:rPr>
        <w:t>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right"/>
        <w:rPr>
          <w:color w:val="555555"/>
          <w:sz w:val="16"/>
          <w:szCs w:val="16"/>
        </w:rPr>
      </w:pPr>
      <w:r w:rsidRPr="00005E12">
        <w:rPr>
          <w:color w:val="555555"/>
          <w:sz w:val="40"/>
          <w:szCs w:val="40"/>
        </w:rPr>
        <w:t>Администрация.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rStyle w:val="a4"/>
          <w:color w:val="555555"/>
          <w:sz w:val="36"/>
          <w:szCs w:val="36"/>
          <w:u w:val="single"/>
        </w:rPr>
        <w:t>Необходимо представить следующие документы: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1. Копия свидетельства о рождении ребенка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2. Медицинская справка с обходом специалистов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3. Копия медицинского страхового полиса. + СНИЛС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4. Паспорт одного из родителей с регистрацией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5. Справки с места работы обоих родителей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6. Справка о составе семьи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7. Фото – 2 шт. (3х4)</w:t>
      </w:r>
    </w:p>
    <w:p w:rsidR="00005E12" w:rsidRPr="00005E12" w:rsidRDefault="00005E12" w:rsidP="00005E12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16"/>
          <w:szCs w:val="16"/>
        </w:rPr>
      </w:pPr>
      <w:r w:rsidRPr="00005E12">
        <w:rPr>
          <w:color w:val="555555"/>
          <w:sz w:val="36"/>
          <w:szCs w:val="36"/>
        </w:rPr>
        <w:t>8. Медицинская карта ребенка. (после зачисления)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Родителям будущих первоклассников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999999"/>
          <w:sz w:val="16"/>
          <w:szCs w:val="16"/>
          <w:lang w:eastAsia="ru-RU"/>
        </w:rPr>
      </w:pPr>
      <w:r w:rsidRPr="00005E12">
        <w:rPr>
          <w:rFonts w:ascii="Tahoma" w:eastAsia="Times New Roman" w:hAnsi="Tahoma" w:cs="Tahoma"/>
          <w:color w:val="999999"/>
          <w:sz w:val="16"/>
          <w:szCs w:val="16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</w:t>
      </w:r>
      <w:r w:rsidRPr="00005E12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Ваш ребенок идет в первый класс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t>    </w:t>
      </w:r>
      <w:r w:rsidRPr="00005E12">
        <w:rPr>
          <w:rFonts w:ascii="Tahoma" w:eastAsia="Times New Roman" w:hAnsi="Tahoma" w:cs="Tahoma"/>
          <w:color w:val="FF0000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Главная задача родителей - воспитать у ребёнка чувство радости от предстоящей встречи со школой. Как? Лучше всего с помощью игры. Играйте с малышом в школу, поощряйте такие игры со сверстниками. Чаще вспоминайте забавные случаи из своей школьной жизни. Не оставляйте ни одного вопроса сына или дочери без ответа, сами задавайте им вопросы: это развивает мышление.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И ни в коем случае не пугайте школой. Во всей атмосфере дома должно царить ощущение, что школа - это хорошо, что маленького ждёт интересная работа, что начинается взросление. А детям так хочется поскорее стать большими. Знания, полученные без радости, усваиваются плохо. Очень важно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lastRenderedPageBreak/>
        <w:t>помочь в самом начале долгого пути к знаниям. Недаром говорят: хорошее начало - половина работы.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</w:t>
      </w:r>
      <w:r w:rsidRPr="00005E12">
        <w:rPr>
          <w:rFonts w:ascii="Tahoma" w:eastAsia="Times New Roman" w:hAnsi="Tahoma" w:cs="Tahoma"/>
          <w:b/>
          <w:bCs/>
          <w:color w:val="000080"/>
          <w:sz w:val="36"/>
          <w:lang w:eastAsia="ru-RU"/>
        </w:rPr>
        <w:t>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Помощь родителей будущему первокласснику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                           </w:t>
      </w:r>
      <w:r w:rsidRPr="00005E12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pict>
          <v:shape id="_x0000_i1026" type="#_x0000_t75" alt="" style="width:24.2pt;height:24.2pt"/>
        </w:pict>
      </w:r>
      <w:r w:rsidRPr="00005E12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Развивать и поддерживать интерес ребенка к обучению.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Поощрять успехи («Ты сможешь, ты способен», не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акцентировать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внимание на  неудачах при обучении).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Не требовать любой ценой только высоких результатов и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оценок.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Объяснять, как важно получать новые знания и развивать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свои  способности.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Строго придерживаться режима дня.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Для мобилизации внимания ребенка помнить правило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 «Делай все скорее сам, не смотри по сторонам,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  Делом занимайся, а не отвлекайся!»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Приучите ребенка содержать в порядке свои вещи. Успехи в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 школе зависят от организации рабочего места.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Не пугайте трудностями и неудачами в школе. ( «В школу не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 возьмут», «В классе засмеют»).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Научите правильно реагировать на неудачи.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- Приучайте к самостоятельности.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 Что необходимо знать и уметь ребенку,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       поступающему в школу.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-  Своё имя, отчество и фамилию.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- Свой возраст (желательно дату рождения)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- Свой домашний адрес.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Страну в которой живет.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Фамилию, имя, отчество родителей, их профессию.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Времена года (последовательность, месяцы).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Различать одежду, обувь и головные уборы; овощи, фрукты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  и ягоды.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Знать и уметь рассказывать русские народные сказки.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Свободно ориентироваться в пространстве и на листе бумаги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     (правая – левая  сторона, вверх – вниз и т.д.)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Запомнить и назвать 6 -10 картинок, предметов.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 Свободно считать от одного до 10 и обратно.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Уметь внимательно, не отвлекаясь слушать (20 – 25 минут).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lastRenderedPageBreak/>
        <w:t>   -  Сохранять стройную, хорошую осанку, особенно в положении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   сидя.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 -  Знать правила поведения в общественных местах и на улице.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   </w:t>
      </w:r>
      <w:r w:rsidRPr="00005E12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Рекомендации по подготовке руки к письму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                        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pict>
          <v:shape id="_x0000_i1027" type="#_x0000_t75" alt="" style="width:78.9pt;height:59.9pt"/>
        </w:pic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Чтобы подготовить руку ребенка к письму, необходимо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как можно больше: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Лепить, конструировать;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Обводить разные предметы, шаблоны;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Штриховать рисунки, раскрашивать;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Вырезать различные рисунки, фигурки;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Нанизывать колечки, бусы и т.д.;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Отвинчивать, завинчивать, закручивать и т.д.;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Перебирать мелкие предметы;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   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 xml:space="preserve"> Шнуровать;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 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14"/>
          <w:lang w:eastAsia="ru-RU"/>
        </w:rPr>
        <w:t>  </w:t>
      </w:r>
      <w:r w:rsidRPr="00005E12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Беседа  для выявления уровня подготовленности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27"/>
          <w:szCs w:val="27"/>
          <w:lang w:eastAsia="ru-RU"/>
        </w:rPr>
        <w:t>                        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ребенка к школе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1. Назови свою фамилию, имя, отчество.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2. Назови фамилию, имя, отчество мамы, папы.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3. Сколько тебе лет?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4. Где ты живешь? Назови свой домашний адрес.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5. Кем работают твои родители?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6. У тебя есть сестра, брат?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7. Как зовут твоих друзей?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8. В какие игры вы с друзьями играете зимой, летом?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9. Какие имена девочек (мальчиков) ты знаешь?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10. Назови дни недели, времена года.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11. Какое сейчас время года?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12. Чем отличается зима от лета?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13. В какое время года на деревьях появляются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      листья?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14. Каких домашних животных ты знаешь?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15. Как называют детей собаки (кошки, коровы,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lastRenderedPageBreak/>
        <w:t>        лошади и т.п.)?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16. Ты хочешь учиться в школе?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17. Где лучше учиться – дома с мамой или в школе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       с учительницей?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18. Зачем надо учиться?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19. Какие профессии ты знаешь?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 20. Что делает врач (учитель, продавец, почтальон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       и т.п.)?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i/>
          <w:iCs/>
          <w:color w:val="333399"/>
          <w:sz w:val="27"/>
          <w:lang w:eastAsia="ru-RU"/>
        </w:rPr>
        <w:t>Оценка результатов.</w:t>
      </w:r>
      <w:r w:rsidRPr="00005E12">
        <w:rPr>
          <w:rFonts w:ascii="Tahoma" w:eastAsia="Times New Roman" w:hAnsi="Tahoma" w:cs="Tahoma"/>
          <w:color w:val="333399"/>
          <w:sz w:val="24"/>
          <w:szCs w:val="24"/>
          <w:lang w:eastAsia="ru-RU"/>
        </w:rPr>
        <w:t> Правильными считаются ответы, соответствующие вопросу: Мама работает врачом. Папу зовут Магомедов Магомед Магомедович. Неправильными считаются ответы типа: Мама работает на работе. Папа Магомед.</w:t>
      </w:r>
      <w:r w:rsidRPr="00005E12">
        <w:rPr>
          <w:rFonts w:ascii="Tahoma" w:eastAsia="Times New Roman" w:hAnsi="Tahoma" w:cs="Tahoma"/>
          <w:color w:val="333399"/>
          <w:sz w:val="24"/>
          <w:szCs w:val="24"/>
          <w:lang w:eastAsia="ru-RU"/>
        </w:rPr>
        <w:br/>
        <w:t>Если ребенок ответил правильно на 20 – 19 вопросов, то это свидетельствует о высоком уровне, на 18 – 11 – о среднем, на 10 и менее – о низком.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i/>
          <w:iCs/>
          <w:color w:val="333399"/>
          <w:sz w:val="27"/>
          <w:lang w:eastAsia="ru-RU"/>
        </w:rPr>
        <w:t>Рекомендации.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> </w:t>
      </w:r>
      <w:r w:rsidRPr="00005E12">
        <w:rPr>
          <w:rFonts w:ascii="Tahoma" w:eastAsia="Times New Roman" w:hAnsi="Tahoma" w:cs="Tahoma"/>
          <w:color w:val="333399"/>
          <w:sz w:val="14"/>
          <w:szCs w:val="14"/>
          <w:lang w:eastAsia="ru-RU"/>
        </w:rPr>
        <w:t>Постарайтесь фиксировать внимание ребенка на том, что он видит вокруг себя. Приучайте его рассказывать о своих впечатлениях. Добивайтесь подробных и развернутых рассказов. Чаще читайте ребенку детские книги и обсуждайте с ним прочитанное.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С шести или с семи лет нужно отдавать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pict>
          <v:shape id="_x0000_i1028" type="#_x0000_t75" alt="" style="width:24.2pt;height:24.2pt"/>
        </w:pic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         ребенка в 1 класс?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                                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ребенка, и будет зависеть с какого возраста ему необходимо начинать обучение в школе. Имеет значение весь комплекс факторов, определяющих уровень развитая ребенка, при котором требования систематического обучения не будут чрезмерными и не приведут к нарушению его здоровья.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br/>
        <w:t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трудности обучения, среди них значительно больше неуспевающих, и не только в первом классе.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br/>
        <w:t xml:space="preserve">Согласно санитарно-эпидемиологическим правилам </w:t>
      </w:r>
      <w:proofErr w:type="spellStart"/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>СанПин</w:t>
      </w:r>
      <w:proofErr w:type="spellEnd"/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 xml:space="preserve">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</w:t>
      </w:r>
      <w:proofErr w:type="spellStart"/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>психолого-медико-педагогической</w:t>
      </w:r>
      <w:proofErr w:type="spellEnd"/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t xml:space="preserve"> комиссии (консультации) о готовности ребенка к обучению.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br/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  <w:r w:rsidRPr="00005E12">
        <w:rPr>
          <w:rFonts w:ascii="Tahoma" w:eastAsia="Times New Roman" w:hAnsi="Tahoma" w:cs="Tahoma"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Какова продолжительность занятий с ребенком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lastRenderedPageBreak/>
        <w:t>      в домашних условиях?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</w:t>
      </w:r>
      <w:r w:rsidRPr="00005E12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Каковы критерии психологической готовности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         ребенка к школе?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  <w:t>  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 </w:t>
      </w: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1. Социально-психологическая готовность к школе: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Учебная мотивация (хочет идти в школу; понимает важность и необходимость учения; проявляет выраженный интерес к получению новых знаний)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Умение принять учебную задачу (внимательно выслушать, по необходимости уточнить задание).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7"/>
          <w:lang w:eastAsia="ru-RU"/>
        </w:rPr>
        <w:t>2. Развитие школьно-значимых психологических функций: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Развитие мелких мышц руки (рука развита хорошо, ребенок уверенно владеет карандашом, ножницами).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Пространственная организация, координация движений (умение правильно определять выше — ниже, вперед — назад, слева — справа).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Координация в системе глаз - рука (ребенок может правильно перенести в тетрадь простейший графический образ — узор, фигуру — зрительно воспринимаемый на расстоянии, например, из книг).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Развитие произвольного внимания (способность удерживать внимание на выполняемой работе в течение 15-20 минут).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sym w:font="Symbol" w:char="F0D8"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Развитие произвольной памяти (способность к опосредованному запоминанию: связывать запоминаемый материал с конкретным символом /слово-картинка либо слово-ситуация/).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   Что делать, если глаза устали: 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pict>
          <v:shape id="_x0000_i1029" type="#_x0000_t75" alt="" style="width:24.2pt;height:24.2pt"/>
        </w:pic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В случае, если при подготовке к экзамену глаза устали, да и вообще для профилактики нарушений зрения желательно выполнять 1-2 упражнения из ниже перечисленных.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Упражнения: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 xml:space="preserve">1) Голова неподвижна. Посмотри попеременно вверх-вниз, вверх-вниз (15 сек.); </w:t>
      </w:r>
      <w:proofErr w:type="spellStart"/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влево-вправо</w:t>
      </w:r>
      <w:proofErr w:type="spellEnd"/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 xml:space="preserve"> (15 сек.)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lastRenderedPageBreak/>
        <w:t>2) Напиши глазами свое имя, отчество, фамилию.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3) Напиши сегодняшнюю дату и день недели.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4) Нарисуй глазами круг, квадрат, треугольник по часовой стрелке, затем против.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5) Широко открой глаза и посмотри вдаль (15 сек.), опусти веки, расслабься (15 сек.), снова посмотри вдаль и т.д. (1-2 мин).</w:t>
      </w:r>
      <w:r w:rsidRPr="00005E12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  <w:t>   </w:t>
      </w:r>
      <w:r w:rsidRPr="00005E12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Как снять внутренне напряжение:</w:t>
      </w: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br/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Для того, чтобы снять внутренне напряжение, расслабиться и даже слегка улучшить настроение можно использовать следующий прием: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Сядь удобно и закрой глаза. Спина прямая. Руки лежат на коленях. Сосредоточься на формуле «Я спокоен». Мысли отгонять не стоит, так как это вызовет дополнительное напряжение. Позволь им плавать, подобно облакам в небе.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Мысленно повтори 5-6 раз: «Правая рука тяжелая». Затем повтори исходную формулу «Я спокоен». Затем снова 5-6 раз произнеси формулу «Левая рука тяжелая». Снова повтори мысленно: «Я спокоен».</w:t>
      </w:r>
      <w:r w:rsidRPr="00005E12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br/>
        <w:t>Тля того, чтобы привести тело в исходное состояние, можно кисти сжать в кулаки и открыть глаза, сделав глубокий вдох и выдох. Затем то же проделайте с ногами.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8080"/>
          <w:sz w:val="36"/>
          <w:lang w:eastAsia="ru-RU"/>
        </w:rPr>
        <w:t>Документы, необходимые для поступления в 1 класс: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1. Заявление родителей о приеме ребенка в 1 класс. (образец) </w:t>
      </w:r>
      <w:r w:rsidRPr="00005E1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2. Копия свидетельства о рождении. </w:t>
      </w:r>
      <w:r w:rsidRPr="00005E1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3. Справка с места жительства. </w:t>
      </w:r>
      <w:r w:rsidRPr="00005E1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4. Медицинская карта ребенка (с полным перечнем прививок), если ребенок посещал детский сад. </w:t>
      </w:r>
      <w:r w:rsidRPr="00005E12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5. Медицинская справка о том, что ребенок может посещать образовательное учреждение.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99"/>
          <w:sz w:val="27"/>
          <w:lang w:eastAsia="ru-RU"/>
        </w:rPr>
        <w:t>    </w:t>
      </w:r>
      <w:r w:rsidRPr="00005E12">
        <w:rPr>
          <w:rFonts w:ascii="Tahoma" w:eastAsia="Times New Roman" w:hAnsi="Tahoma" w:cs="Tahoma"/>
          <w:b/>
          <w:bCs/>
          <w:color w:val="008080"/>
          <w:sz w:val="36"/>
          <w:lang w:eastAsia="ru-RU"/>
        </w:rPr>
        <w:t>Памятка родителям будущих первоклассников.</w:t>
      </w:r>
      <w:r w:rsidRPr="00005E12">
        <w:rPr>
          <w:rFonts w:ascii="Tahoma" w:eastAsia="Times New Roman" w:hAnsi="Tahoma" w:cs="Tahoma"/>
          <w:b/>
          <w:bCs/>
          <w:color w:val="333399"/>
          <w:sz w:val="27"/>
          <w:szCs w:val="27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Поступление ребенка в школу - большое событие в его жизни. Для него начинается новая, школьная жизнь. У нового школьника появляются особые, связанные со школой заботы и обязанности.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Правильный подход к ребенку, умелое его воспитание - основа успешного обучения. Но без помощи родителей, без согласованной работы семьи и школы и самой хорошей школе, и самому опытному учителю трудно вести работу по обучению и воспитанию детей.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 xml:space="preserve">Родители должны хорошо запомнить, что с первого дня пребывания ребенка в школе в интересах правильного его воспитания они должны заботиться о том, чтобы ребенок успешно выполнял все, что требуют 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lastRenderedPageBreak/>
        <w:t>учитель и школа.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Для этого родителям будущих первоклассников надо серьезно подумать над тем, как лучше подготовить своего ребенка для обучения в школе.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Советы: 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1. До начала занятий родителям следует сходить в школу, познакомиться с учителем, который будет обучать и воспитывать их ребенка; с условиями, в которых будет обучаться ребенок и т.д. 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2. Выяснить, какие пособия или другие школьные принадлежности следует приобрести для ребенка. 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3. Выяснить вопрос относительно школьной формы. </w:t>
      </w: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  <w:t>4. Поговорить с учителем о том, чем они, родители, могут быть полезны школе и учителю в деле обучения и воспитания первоклассников.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br/>
      </w:r>
      <w:r w:rsidRPr="00005E12">
        <w:rPr>
          <w:rFonts w:ascii="Tahoma" w:eastAsia="Times New Roman" w:hAnsi="Tahoma" w:cs="Tahoma"/>
          <w:b/>
          <w:bCs/>
          <w:color w:val="FF0000"/>
          <w:sz w:val="27"/>
          <w:lang w:eastAsia="ru-RU"/>
        </w:rPr>
        <w:t>Тест для будущих первоклассников: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- назови свою фамилию, имя, отчество;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сколько тебе лет? А сколько будет через год? А через два?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как зовут твоих родителей?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утром ты завтракаешь, а днем...?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сравни самолет и птицу. Что у них общего, чем отличаются?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футбол, гимнастика, теннис, плавание - это...?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что нужно сделать, чтобы вода в чайнике закипела?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нож, что это? Велосипед, что это? Килограмм, что это?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сравни квадрат и прямоугольник. Что у них общего, чем отличаются? Какие еще геометрические фигуры ты знаешь?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в какой стране ты живешь? Какой твой адрес?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береза, дуб, осина - это...?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каких домашних, диких животных ты знаешь? Почему их так называют?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у коровы - теленок, у собаки - ..., у лошади - ...?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почему раньше, чем пройдет поезд, опускается шлагбаум?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- огурец, помидор, морковь, свекла - это ...?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br/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</w:p>
    <w:p w:rsidR="00005E12" w:rsidRPr="00005E12" w:rsidRDefault="00005E12" w:rsidP="00005E1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      </w:t>
      </w:r>
      <w:r w:rsidRPr="00005E12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pict>
          <v:shape id="_x0000_i1030" type="#_x0000_t75" alt="" style="width:317.95pt;height:54.15pt"/>
        </w:pict>
      </w:r>
    </w:p>
    <w:p w:rsidR="00CC1121" w:rsidRPr="00005E12" w:rsidRDefault="00CC1121">
      <w:pPr>
        <w:rPr>
          <w:rFonts w:ascii="Times New Roman" w:hAnsi="Times New Roman" w:cs="Times New Roman"/>
        </w:rPr>
      </w:pPr>
    </w:p>
    <w:sectPr w:rsidR="00CC1121" w:rsidRPr="00005E12" w:rsidSect="0070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characterSpacingControl w:val="doNotCompress"/>
  <w:compat/>
  <w:rsids>
    <w:rsidRoot w:val="00005E12"/>
    <w:rsid w:val="00005E12"/>
    <w:rsid w:val="001C6B59"/>
    <w:rsid w:val="002C3D21"/>
    <w:rsid w:val="00707777"/>
    <w:rsid w:val="008A71A8"/>
    <w:rsid w:val="00CC1121"/>
    <w:rsid w:val="00EA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643">
          <w:marLeft w:val="1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1</cp:revision>
  <dcterms:created xsi:type="dcterms:W3CDTF">2018-12-06T15:15:00Z</dcterms:created>
  <dcterms:modified xsi:type="dcterms:W3CDTF">2018-12-06T16:22:00Z</dcterms:modified>
</cp:coreProperties>
</file>